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45" w:type="dxa"/>
        <w:tblLook w:val="04A0" w:firstRow="1" w:lastRow="0" w:firstColumn="1" w:lastColumn="0" w:noHBand="0" w:noVBand="1"/>
      </w:tblPr>
      <w:tblGrid>
        <w:gridCol w:w="9345"/>
      </w:tblGrid>
      <w:tr w:rsidR="00C13390" w14:paraId="08FE2F04" w14:textId="77777777" w:rsidTr="00B916AC">
        <w:trPr>
          <w:trHeight w:val="2375"/>
        </w:trPr>
        <w:tc>
          <w:tcPr>
            <w:tcW w:w="9345" w:type="dxa"/>
            <w:tcBorders>
              <w:top w:val="nil"/>
              <w:left w:val="nil"/>
              <w:bottom w:val="nil"/>
              <w:right w:val="nil"/>
            </w:tcBorders>
          </w:tcPr>
          <w:p w14:paraId="4FC9BA55" w14:textId="4EEC82B9" w:rsidR="00C432CA" w:rsidRDefault="00C432CA" w:rsidP="00C432CA">
            <w:pPr>
              <w:pStyle w:val="Header"/>
              <w:ind w:left="170" w:right="-314" w:hanging="879"/>
              <w:jc w:val="center"/>
              <w:rPr>
                <w:lang w:val="en-US"/>
              </w:rPr>
            </w:pPr>
            <w:r>
              <w:rPr>
                <w:noProof/>
              </w:rPr>
              <w:drawing>
                <wp:inline distT="0" distB="0" distL="0" distR="0" wp14:anchorId="62F11B0C" wp14:editId="69139A8E">
                  <wp:extent cx="1714500" cy="586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586740"/>
                          </a:xfrm>
                          <a:prstGeom prst="rect">
                            <a:avLst/>
                          </a:prstGeom>
                          <a:noFill/>
                          <a:ln>
                            <a:noFill/>
                          </a:ln>
                        </pic:spPr>
                      </pic:pic>
                    </a:graphicData>
                  </a:graphic>
                </wp:inline>
              </w:drawing>
            </w:r>
            <w:r>
              <w:t xml:space="preserve">        </w:t>
            </w:r>
            <w:r w:rsidRPr="001341AD">
              <w:rPr>
                <w:noProof/>
                <w:lang w:eastAsia="en-GB"/>
              </w:rPr>
              <w:drawing>
                <wp:inline distT="0" distB="0" distL="0" distR="0" wp14:anchorId="56A78455" wp14:editId="3BD7B0FA">
                  <wp:extent cx="1371600" cy="54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541020"/>
                          </a:xfrm>
                          <a:prstGeom prst="rect">
                            <a:avLst/>
                          </a:prstGeom>
                          <a:noFill/>
                          <a:ln>
                            <a:noFill/>
                          </a:ln>
                        </pic:spPr>
                      </pic:pic>
                    </a:graphicData>
                  </a:graphic>
                </wp:inline>
              </w:drawing>
            </w:r>
            <w:r>
              <w:rPr>
                <w:noProof/>
                <w:lang w:eastAsia="en-GB"/>
              </w:rPr>
              <w:t xml:space="preserve">    </w:t>
            </w:r>
            <w:r w:rsidRPr="001341AD">
              <w:rPr>
                <w:noProof/>
                <w:lang w:eastAsia="en-GB"/>
              </w:rPr>
              <w:drawing>
                <wp:inline distT="0" distB="0" distL="0" distR="0" wp14:anchorId="738C9D13" wp14:editId="159C8A05">
                  <wp:extent cx="716280" cy="7772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280" cy="777240"/>
                          </a:xfrm>
                          <a:prstGeom prst="rect">
                            <a:avLst/>
                          </a:prstGeom>
                          <a:noFill/>
                          <a:ln>
                            <a:noFill/>
                          </a:ln>
                        </pic:spPr>
                      </pic:pic>
                    </a:graphicData>
                  </a:graphic>
                </wp:inline>
              </w:drawing>
            </w:r>
            <w:r>
              <w:rPr>
                <w:noProof/>
                <w:lang w:eastAsia="en-GB"/>
              </w:rPr>
              <w:t xml:space="preserve">  </w:t>
            </w:r>
            <w:r w:rsidRPr="001341AD">
              <w:rPr>
                <w:noProof/>
                <w:lang w:eastAsia="en-GB"/>
              </w:rPr>
              <w:drawing>
                <wp:inline distT="0" distB="0" distL="0" distR="0" wp14:anchorId="7472C6D4" wp14:editId="09E6057A">
                  <wp:extent cx="1394460" cy="830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4460" cy="830580"/>
                          </a:xfrm>
                          <a:prstGeom prst="rect">
                            <a:avLst/>
                          </a:prstGeom>
                          <a:noFill/>
                          <a:ln>
                            <a:noFill/>
                          </a:ln>
                        </pic:spPr>
                      </pic:pic>
                    </a:graphicData>
                  </a:graphic>
                </wp:inline>
              </w:drawing>
            </w:r>
          </w:p>
        </w:tc>
      </w:tr>
    </w:tbl>
    <w:p w14:paraId="16BED15A" w14:textId="5CFA9296" w:rsidR="00115AE1" w:rsidRPr="00130E39" w:rsidRDefault="00037FCA" w:rsidP="004E225B">
      <w:pPr>
        <w:spacing w:after="240"/>
        <w:jc w:val="center"/>
        <w:rPr>
          <w:b/>
          <w:sz w:val="24"/>
          <w:szCs w:val="24"/>
          <w:lang w:val="en-US"/>
        </w:rPr>
      </w:pPr>
      <w:r w:rsidRPr="00130E39">
        <w:rPr>
          <w:b/>
          <w:sz w:val="24"/>
          <w:szCs w:val="24"/>
          <w:lang w:val="en-US"/>
        </w:rPr>
        <w:t xml:space="preserve">Connected at Christmas </w:t>
      </w:r>
      <w:r w:rsidR="00333424">
        <w:rPr>
          <w:b/>
          <w:sz w:val="24"/>
          <w:szCs w:val="24"/>
          <w:lang w:val="en-US"/>
        </w:rPr>
        <w:t xml:space="preserve">Fund </w:t>
      </w:r>
      <w:r w:rsidR="00996DD0">
        <w:rPr>
          <w:b/>
          <w:sz w:val="24"/>
          <w:szCs w:val="24"/>
          <w:lang w:val="en-US"/>
        </w:rPr>
        <w:t xml:space="preserve">2021 </w:t>
      </w:r>
      <w:r w:rsidR="00CC28FB" w:rsidRPr="00130E39">
        <w:rPr>
          <w:b/>
          <w:sz w:val="24"/>
          <w:szCs w:val="24"/>
          <w:lang w:val="en-US"/>
        </w:rPr>
        <w:t xml:space="preserve">Report </w:t>
      </w:r>
    </w:p>
    <w:p w14:paraId="2C00E679" w14:textId="00101AC7" w:rsidR="0010075C" w:rsidRPr="00BA7F42" w:rsidRDefault="0010075C" w:rsidP="00BA7F42">
      <w:pPr>
        <w:pStyle w:val="ListParagraph"/>
        <w:numPr>
          <w:ilvl w:val="0"/>
          <w:numId w:val="34"/>
        </w:numPr>
        <w:rPr>
          <w:b/>
          <w:color w:val="FF0000"/>
          <w:lang w:val="en-US"/>
        </w:rPr>
      </w:pPr>
      <w:r w:rsidRPr="00BA7F42">
        <w:rPr>
          <w:b/>
          <w:lang w:val="en-US"/>
        </w:rPr>
        <w:t>Overview</w:t>
      </w:r>
    </w:p>
    <w:p w14:paraId="5802DFD6" w14:textId="68A1AFB9" w:rsidR="003C1982" w:rsidRDefault="003C1982" w:rsidP="003C1982">
      <w:r>
        <w:t>For the second year</w:t>
      </w:r>
      <w:r w:rsidR="002C188F">
        <w:t xml:space="preserve"> running</w:t>
      </w:r>
      <w:r>
        <w:t xml:space="preserve">, the two </w:t>
      </w:r>
      <w:r w:rsidR="00527BEF">
        <w:t xml:space="preserve">large </w:t>
      </w:r>
      <w:r>
        <w:t xml:space="preserve">Christmas parties (at Guys Tower and Bacon’s College) open to older and vulnerable people in Southwark </w:t>
      </w:r>
      <w:r w:rsidR="002C188F">
        <w:t>were</w:t>
      </w:r>
      <w:r>
        <w:t xml:space="preserve"> cancelled due to the Covid pandemic.</w:t>
      </w:r>
      <w:r w:rsidR="00D46439">
        <w:t xml:space="preserve"> </w:t>
      </w:r>
      <w:r>
        <w:t xml:space="preserve">These parties are generally </w:t>
      </w:r>
      <w:proofErr w:type="gramStart"/>
      <w:r>
        <w:t>a really important</w:t>
      </w:r>
      <w:proofErr w:type="gramEnd"/>
      <w:r>
        <w:t xml:space="preserve"> event for hundreds of people who often don’t have friends or families to spend Christmas with. Loneliness and isolation across the borough (and the country) increased hugely </w:t>
      </w:r>
      <w:r w:rsidR="00AB057A">
        <w:t xml:space="preserve">in the 18 months from </w:t>
      </w:r>
      <w:r w:rsidR="000B32B7">
        <w:t xml:space="preserve">the first lockdown in 2020 and </w:t>
      </w:r>
      <w:r>
        <w:t>once again local charities – and the council – explor</w:t>
      </w:r>
      <w:r w:rsidR="000B32B7">
        <w:t>ed</w:t>
      </w:r>
      <w:r>
        <w:t xml:space="preserve"> ways to reach out to those in most need over the Christmas </w:t>
      </w:r>
      <w:r w:rsidR="000B32B7">
        <w:t xml:space="preserve">2021 </w:t>
      </w:r>
      <w:r>
        <w:t xml:space="preserve">season. </w:t>
      </w:r>
    </w:p>
    <w:p w14:paraId="4E5B83CC" w14:textId="00F1F902" w:rsidR="00255CB7" w:rsidRDefault="0056166C" w:rsidP="00C21FE3">
      <w:pPr>
        <w:spacing w:before="120" w:after="120" w:line="264" w:lineRule="auto"/>
        <w:jc w:val="both"/>
      </w:pPr>
      <w:r>
        <w:t xml:space="preserve">In 2020, </w:t>
      </w:r>
      <w:r w:rsidR="003C1982">
        <w:t>London Borough of Southwark (LBS)</w:t>
      </w:r>
      <w:r w:rsidR="006041FF">
        <w:t xml:space="preserve">, United St Saviour’s Charity </w:t>
      </w:r>
      <w:r w:rsidR="008D2293">
        <w:t xml:space="preserve">(UStSC) </w:t>
      </w:r>
      <w:r w:rsidR="006041FF">
        <w:t xml:space="preserve">and </w:t>
      </w:r>
      <w:r w:rsidR="00001818">
        <w:t xml:space="preserve">St George the Martyr Charity </w:t>
      </w:r>
      <w:r w:rsidR="00C33B7B">
        <w:t xml:space="preserve">had come </w:t>
      </w:r>
      <w:r w:rsidR="003C1982">
        <w:t>together to pool resources</w:t>
      </w:r>
      <w:r w:rsidR="00F67FF2">
        <w:t xml:space="preserve"> into a ‘Connected at Christmas’ fund. This was supplemented by contributions from other funders, </w:t>
      </w:r>
      <w:proofErr w:type="gramStart"/>
      <w:r w:rsidR="00F67FF2">
        <w:t>residents</w:t>
      </w:r>
      <w:proofErr w:type="gramEnd"/>
      <w:r w:rsidR="00F67FF2">
        <w:t xml:space="preserve"> and businesses, and </w:t>
      </w:r>
      <w:r w:rsidR="002B45B1">
        <w:t xml:space="preserve">benefitted </w:t>
      </w:r>
      <w:r w:rsidR="003C1982">
        <w:t>over 4,000 residents</w:t>
      </w:r>
      <w:r w:rsidR="00940F82">
        <w:t xml:space="preserve">, </w:t>
      </w:r>
      <w:r w:rsidR="00B379B8">
        <w:t xml:space="preserve">thanks to the </w:t>
      </w:r>
      <w:r w:rsidR="00940F82">
        <w:t>extraordinary effort</w:t>
      </w:r>
      <w:r w:rsidR="00B379B8">
        <w:t>s of</w:t>
      </w:r>
      <w:r w:rsidR="00940F82">
        <w:t xml:space="preserve"> </w:t>
      </w:r>
      <w:r w:rsidR="00B379B8">
        <w:t>many local charities and community groups</w:t>
      </w:r>
      <w:r w:rsidR="003C1982">
        <w:t xml:space="preserve">. The energy and capacity to develop and co-ordinate a programme at the scale and complexity of that delivered in 2020 </w:t>
      </w:r>
      <w:r w:rsidR="00AF5465">
        <w:t>wa</w:t>
      </w:r>
      <w:r w:rsidR="003C1982">
        <w:t>s not feasible</w:t>
      </w:r>
      <w:r w:rsidR="001B35E4">
        <w:t xml:space="preserve">. </w:t>
      </w:r>
      <w:proofErr w:type="gramStart"/>
      <w:r w:rsidR="001B35E4">
        <w:t>However</w:t>
      </w:r>
      <w:proofErr w:type="gramEnd"/>
      <w:r w:rsidR="003C1982">
        <w:t xml:space="preserve"> </w:t>
      </w:r>
      <w:r w:rsidR="00785FE8">
        <w:t xml:space="preserve">when it became clear that the parties would, again, no longer go ahead because of the </w:t>
      </w:r>
      <w:r w:rsidR="000E2EBB">
        <w:t>increasing levels of Covid transmission, the</w:t>
      </w:r>
      <w:r w:rsidR="00C21FE3">
        <w:t xml:space="preserve"> voluntary and community sector </w:t>
      </w:r>
      <w:r w:rsidR="000E2EBB">
        <w:t>w</w:t>
      </w:r>
      <w:r w:rsidR="00485E92">
        <w:t>ere</w:t>
      </w:r>
      <w:r w:rsidR="000E2EBB">
        <w:t xml:space="preserve"> </w:t>
      </w:r>
      <w:r w:rsidR="00C21FE3">
        <w:t>once again concerned about those who may be alone at Christmas</w:t>
      </w:r>
      <w:r w:rsidR="00485E92">
        <w:t>. T</w:t>
      </w:r>
      <w:r w:rsidR="00C21FE3">
        <w:t>here was a</w:t>
      </w:r>
      <w:r w:rsidR="003C1982">
        <w:t>ppetite to set up a pooled fund</w:t>
      </w:r>
      <w:r w:rsidR="00255CB7">
        <w:t xml:space="preserve"> which </w:t>
      </w:r>
      <w:r w:rsidR="005B1A97">
        <w:t xml:space="preserve">would help groups </w:t>
      </w:r>
      <w:r w:rsidR="003C1982">
        <w:t xml:space="preserve">across the borough </w:t>
      </w:r>
      <w:r w:rsidR="005B1A97">
        <w:t xml:space="preserve">to </w:t>
      </w:r>
      <w:r w:rsidR="003C1982">
        <w:t xml:space="preserve">deliver a range of </w:t>
      </w:r>
      <w:r w:rsidR="005953D2">
        <w:t xml:space="preserve">festive </w:t>
      </w:r>
      <w:r w:rsidR="003C1982">
        <w:t xml:space="preserve">activities </w:t>
      </w:r>
      <w:r w:rsidR="006335A1">
        <w:t xml:space="preserve">enabling </w:t>
      </w:r>
      <w:r w:rsidR="003C1982">
        <w:t xml:space="preserve">older and vulnerable people </w:t>
      </w:r>
      <w:r w:rsidR="006335A1">
        <w:t xml:space="preserve">to </w:t>
      </w:r>
      <w:r w:rsidR="003C1982">
        <w:t>feel cared for over the Christmas</w:t>
      </w:r>
      <w:r w:rsidR="00A72E02">
        <w:t xml:space="preserve"> 2021</w:t>
      </w:r>
      <w:r w:rsidR="003C1982">
        <w:t xml:space="preserve"> season. </w:t>
      </w:r>
    </w:p>
    <w:p w14:paraId="661108F3" w14:textId="30F50858" w:rsidR="00B41E1F" w:rsidRDefault="00B41E1F" w:rsidP="00B41E1F">
      <w:pPr>
        <w:spacing w:after="120"/>
        <w:jc w:val="both"/>
        <w:rPr>
          <w:rFonts w:eastAsia="Calibri"/>
          <w:bCs/>
        </w:rPr>
      </w:pPr>
      <w:r>
        <w:rPr>
          <w:rFonts w:eastAsia="Calibri"/>
          <w:bCs/>
        </w:rPr>
        <w:t xml:space="preserve">The </w:t>
      </w:r>
      <w:r w:rsidR="00A72E02">
        <w:rPr>
          <w:rFonts w:eastAsia="Calibri"/>
          <w:bCs/>
        </w:rPr>
        <w:t>overall p</w:t>
      </w:r>
      <w:r>
        <w:rPr>
          <w:rFonts w:eastAsia="Calibri"/>
          <w:bCs/>
        </w:rPr>
        <w:t xml:space="preserve">rogramme aim </w:t>
      </w:r>
      <w:r w:rsidR="00A72E02">
        <w:rPr>
          <w:rFonts w:eastAsia="Calibri"/>
          <w:bCs/>
        </w:rPr>
        <w:t>was</w:t>
      </w:r>
      <w:r>
        <w:rPr>
          <w:rFonts w:eastAsia="Calibri"/>
          <w:bCs/>
        </w:rPr>
        <w:t xml:space="preserve"> t</w:t>
      </w:r>
      <w:r w:rsidRPr="003809CD">
        <w:rPr>
          <w:rFonts w:eastAsia="Calibri"/>
          <w:bCs/>
        </w:rPr>
        <w:t>hat older</w:t>
      </w:r>
      <w:r>
        <w:rPr>
          <w:rFonts w:eastAsia="Calibri"/>
          <w:bCs/>
        </w:rPr>
        <w:t xml:space="preserve"> and vulnerable</w:t>
      </w:r>
      <w:r w:rsidRPr="003809CD">
        <w:rPr>
          <w:rFonts w:eastAsia="Calibri"/>
          <w:bCs/>
        </w:rPr>
        <w:t xml:space="preserve"> Southwark residents</w:t>
      </w:r>
      <w:r>
        <w:rPr>
          <w:rFonts w:eastAsia="Calibri"/>
          <w:bCs/>
        </w:rPr>
        <w:t>,</w:t>
      </w:r>
      <w:r w:rsidRPr="003809CD">
        <w:rPr>
          <w:rFonts w:eastAsia="Calibri"/>
          <w:bCs/>
        </w:rPr>
        <w:t xml:space="preserve"> </w:t>
      </w:r>
      <w:r>
        <w:rPr>
          <w:rFonts w:eastAsia="Calibri"/>
          <w:bCs/>
        </w:rPr>
        <w:t xml:space="preserve">who </w:t>
      </w:r>
      <w:r w:rsidR="00A72E02">
        <w:rPr>
          <w:rFonts w:eastAsia="Calibri"/>
          <w:bCs/>
        </w:rPr>
        <w:t>we</w:t>
      </w:r>
      <w:r>
        <w:rPr>
          <w:rFonts w:eastAsia="Calibri"/>
          <w:bCs/>
        </w:rPr>
        <w:t xml:space="preserve">re likely to be spending Christmas on their own, </w:t>
      </w:r>
      <w:r w:rsidRPr="003809CD">
        <w:rPr>
          <w:rFonts w:eastAsia="Calibri"/>
          <w:bCs/>
        </w:rPr>
        <w:t>fel</w:t>
      </w:r>
      <w:r w:rsidR="00A72E02">
        <w:rPr>
          <w:rFonts w:eastAsia="Calibri"/>
          <w:bCs/>
        </w:rPr>
        <w:t>t</w:t>
      </w:r>
      <w:r w:rsidRPr="003809CD">
        <w:rPr>
          <w:rFonts w:eastAsia="Calibri"/>
          <w:bCs/>
        </w:rPr>
        <w:t xml:space="preserve"> cared for and connected</w:t>
      </w:r>
      <w:r>
        <w:rPr>
          <w:rFonts w:eastAsia="Calibri"/>
          <w:bCs/>
        </w:rPr>
        <w:t xml:space="preserve"> </w:t>
      </w:r>
      <w:r w:rsidR="00A72E02">
        <w:rPr>
          <w:rFonts w:eastAsia="Calibri"/>
          <w:bCs/>
        </w:rPr>
        <w:t>at</w:t>
      </w:r>
      <w:r w:rsidRPr="003809CD">
        <w:rPr>
          <w:rFonts w:eastAsia="Calibri"/>
          <w:bCs/>
        </w:rPr>
        <w:t xml:space="preserve"> Christmas. </w:t>
      </w:r>
    </w:p>
    <w:p w14:paraId="3BEE8AFD" w14:textId="77777777" w:rsidR="00980C9A" w:rsidRPr="003C1982" w:rsidRDefault="00980C9A" w:rsidP="004E225B">
      <w:pPr>
        <w:spacing w:before="120" w:after="120" w:line="264" w:lineRule="auto"/>
        <w:jc w:val="both"/>
        <w:rPr>
          <w:rFonts w:ascii="Calibri" w:eastAsia="Calibri" w:hAnsi="Calibri" w:cs="Calibri"/>
          <w:bCs/>
        </w:rPr>
      </w:pPr>
    </w:p>
    <w:p w14:paraId="39D55A44" w14:textId="7402FC82" w:rsidR="00A566C5" w:rsidRPr="00BA7F42" w:rsidRDefault="00A566C5" w:rsidP="00BA7F42">
      <w:pPr>
        <w:pStyle w:val="ListParagraph"/>
        <w:numPr>
          <w:ilvl w:val="0"/>
          <w:numId w:val="34"/>
        </w:numPr>
        <w:spacing w:before="120" w:after="120" w:line="264" w:lineRule="auto"/>
        <w:jc w:val="both"/>
        <w:rPr>
          <w:rFonts w:ascii="Calibri" w:eastAsia="Calibri" w:hAnsi="Calibri" w:cs="Calibri"/>
          <w:b/>
          <w:bCs/>
          <w:lang w:val="en-US"/>
        </w:rPr>
      </w:pPr>
      <w:r w:rsidRPr="00BA7F42">
        <w:rPr>
          <w:rFonts w:ascii="Calibri" w:eastAsia="Calibri" w:hAnsi="Calibri" w:cs="Calibri"/>
          <w:b/>
          <w:bCs/>
          <w:lang w:val="en-US"/>
        </w:rPr>
        <w:t>Partners</w:t>
      </w:r>
    </w:p>
    <w:p w14:paraId="7EDB1DD4" w14:textId="1EA1B289" w:rsidR="00255CB7" w:rsidRDefault="00A566C5" w:rsidP="00A566C5">
      <w:pPr>
        <w:spacing w:after="240"/>
        <w:jc w:val="both"/>
        <w:rPr>
          <w:rFonts w:eastAsia="Calibri"/>
        </w:rPr>
      </w:pPr>
      <w:r>
        <w:rPr>
          <w:rFonts w:eastAsia="Calibri"/>
        </w:rPr>
        <w:t xml:space="preserve">Partners and contributors to the </w:t>
      </w:r>
      <w:r w:rsidR="007D2FB6">
        <w:rPr>
          <w:rFonts w:eastAsia="Calibri"/>
        </w:rPr>
        <w:t xml:space="preserve">2021 </w:t>
      </w:r>
      <w:r w:rsidR="009C1EFE">
        <w:rPr>
          <w:rFonts w:eastAsia="Calibri"/>
        </w:rPr>
        <w:t>Connected at Christmas</w:t>
      </w:r>
      <w:r>
        <w:rPr>
          <w:rFonts w:eastAsia="Calibri"/>
        </w:rPr>
        <w:t xml:space="preserve"> Fund </w:t>
      </w:r>
      <w:r w:rsidR="000763F2">
        <w:rPr>
          <w:rFonts w:eastAsia="Calibri"/>
        </w:rPr>
        <w:t>were</w:t>
      </w:r>
      <w:r w:rsidR="000763F2" w:rsidRPr="00C3627F">
        <w:rPr>
          <w:rFonts w:eastAsia="Calibri"/>
        </w:rPr>
        <w:t xml:space="preserve"> </w:t>
      </w:r>
      <w:r w:rsidR="0078166E">
        <w:rPr>
          <w:rFonts w:eastAsia="Calibri"/>
        </w:rPr>
        <w:t>LBS (</w:t>
      </w:r>
      <w:r w:rsidR="0078166E">
        <w:t>£</w:t>
      </w:r>
      <w:r w:rsidR="0078166E">
        <w:rPr>
          <w:rFonts w:eastAsia="Calibri"/>
        </w:rPr>
        <w:t xml:space="preserve">20,000), </w:t>
      </w:r>
      <w:r w:rsidR="00255CB7">
        <w:rPr>
          <w:rFonts w:eastAsia="Calibri"/>
        </w:rPr>
        <w:t>UStSC (</w:t>
      </w:r>
      <w:r w:rsidR="00E323D6">
        <w:t>£10,000)</w:t>
      </w:r>
      <w:r w:rsidR="007355A4">
        <w:t>, Southwark Charities (£10,000), St George the Martyr Charity (£</w:t>
      </w:r>
      <w:r w:rsidR="0078166E">
        <w:t>8</w:t>
      </w:r>
      <w:r w:rsidR="007355A4">
        <w:t>,000)</w:t>
      </w:r>
      <w:r w:rsidR="0078166E">
        <w:t xml:space="preserve">. </w:t>
      </w:r>
      <w:r w:rsidR="00341C6F">
        <w:t xml:space="preserve">The total fund was £48,000. </w:t>
      </w:r>
      <w:r w:rsidR="00574E60">
        <w:t xml:space="preserve">LBS </w:t>
      </w:r>
      <w:r w:rsidR="008D37DE">
        <w:t xml:space="preserve">made a further contribution of £5,000 to </w:t>
      </w:r>
      <w:r w:rsidR="00013FD9">
        <w:t xml:space="preserve">Southwark Group of </w:t>
      </w:r>
      <w:r w:rsidR="008D37DE">
        <w:t xml:space="preserve">Tenants Organisations </w:t>
      </w:r>
      <w:r w:rsidR="00013FD9">
        <w:t xml:space="preserve">to support </w:t>
      </w:r>
      <w:r w:rsidR="0049772E">
        <w:t xml:space="preserve">activities by </w:t>
      </w:r>
      <w:r w:rsidR="00013FD9">
        <w:t>local Tenants &amp; Residents Associations</w:t>
      </w:r>
      <w:r w:rsidR="0049772E">
        <w:t>.</w:t>
      </w:r>
    </w:p>
    <w:p w14:paraId="70CA49F6" w14:textId="6312D7C5" w:rsidR="00E73BE6" w:rsidRPr="00BA7F42" w:rsidRDefault="00BA7F42" w:rsidP="00F76A9C">
      <w:pPr>
        <w:spacing w:before="120" w:after="120" w:line="264" w:lineRule="auto"/>
        <w:jc w:val="both"/>
        <w:rPr>
          <w:rFonts w:ascii="Calibri" w:eastAsia="Calibri" w:hAnsi="Calibri" w:cs="Calibri"/>
          <w:b/>
          <w:bCs/>
          <w:lang w:val="en-US"/>
        </w:rPr>
      </w:pPr>
      <w:r w:rsidRPr="00BA7F42">
        <w:rPr>
          <w:rFonts w:ascii="Calibri" w:eastAsia="Calibri" w:hAnsi="Calibri" w:cs="Calibri"/>
          <w:b/>
          <w:bCs/>
          <w:lang w:val="en-US"/>
        </w:rPr>
        <w:t xml:space="preserve">3. </w:t>
      </w:r>
      <w:r w:rsidR="00A82D01">
        <w:rPr>
          <w:rFonts w:ascii="Calibri" w:eastAsia="Calibri" w:hAnsi="Calibri" w:cs="Calibri"/>
          <w:b/>
          <w:bCs/>
          <w:lang w:val="en-US"/>
        </w:rPr>
        <w:t xml:space="preserve">  </w:t>
      </w:r>
      <w:r w:rsidRPr="00BA7F42">
        <w:rPr>
          <w:rFonts w:ascii="Calibri" w:eastAsia="Calibri" w:hAnsi="Calibri" w:cs="Calibri"/>
          <w:b/>
          <w:bCs/>
          <w:lang w:val="en-US"/>
        </w:rPr>
        <w:t>Governance and Processes</w:t>
      </w:r>
    </w:p>
    <w:p w14:paraId="009E1F96" w14:textId="12474040" w:rsidR="003F4033" w:rsidRDefault="007919E9" w:rsidP="00F76A9C">
      <w:pPr>
        <w:spacing w:before="120" w:after="120" w:line="264" w:lineRule="auto"/>
        <w:jc w:val="both"/>
        <w:rPr>
          <w:rFonts w:ascii="Calibri" w:eastAsia="Calibri" w:hAnsi="Calibri" w:cs="Calibri"/>
          <w:bCs/>
          <w:lang w:val="en-US"/>
        </w:rPr>
      </w:pPr>
      <w:r>
        <w:rPr>
          <w:rFonts w:ascii="Calibri" w:eastAsia="Calibri" w:hAnsi="Calibri" w:cs="Calibri"/>
          <w:bCs/>
          <w:lang w:val="en-US"/>
        </w:rPr>
        <w:t>The program</w:t>
      </w:r>
      <w:r w:rsidR="00480940">
        <w:rPr>
          <w:rFonts w:ascii="Calibri" w:eastAsia="Calibri" w:hAnsi="Calibri" w:cs="Calibri"/>
          <w:bCs/>
          <w:lang w:val="en-US"/>
        </w:rPr>
        <w:t xml:space="preserve">me was developed in discussion with </w:t>
      </w:r>
      <w:r w:rsidR="006932D5">
        <w:rPr>
          <w:rFonts w:ascii="Calibri" w:eastAsia="Calibri" w:hAnsi="Calibri" w:cs="Calibri"/>
          <w:bCs/>
          <w:lang w:val="en-US"/>
        </w:rPr>
        <w:t xml:space="preserve">LBS and </w:t>
      </w:r>
      <w:proofErr w:type="gramStart"/>
      <w:r w:rsidR="00480940">
        <w:rPr>
          <w:rFonts w:ascii="Calibri" w:eastAsia="Calibri" w:hAnsi="Calibri" w:cs="Calibri"/>
          <w:bCs/>
          <w:lang w:val="en-US"/>
        </w:rPr>
        <w:t>a number of</w:t>
      </w:r>
      <w:proofErr w:type="gramEnd"/>
      <w:r w:rsidR="00480940">
        <w:rPr>
          <w:rFonts w:ascii="Calibri" w:eastAsia="Calibri" w:hAnsi="Calibri" w:cs="Calibri"/>
          <w:bCs/>
          <w:lang w:val="en-US"/>
        </w:rPr>
        <w:t xml:space="preserve"> local charities</w:t>
      </w:r>
      <w:r w:rsidR="00634E85">
        <w:rPr>
          <w:rFonts w:ascii="Calibri" w:eastAsia="Calibri" w:hAnsi="Calibri" w:cs="Calibri"/>
          <w:bCs/>
          <w:lang w:val="en-US"/>
        </w:rPr>
        <w:t>,</w:t>
      </w:r>
      <w:r w:rsidR="00480940">
        <w:rPr>
          <w:rFonts w:ascii="Calibri" w:eastAsia="Calibri" w:hAnsi="Calibri" w:cs="Calibri"/>
          <w:bCs/>
          <w:lang w:val="en-US"/>
        </w:rPr>
        <w:t xml:space="preserve"> including the Ageing Well Partnership</w:t>
      </w:r>
      <w:r w:rsidR="003F4033">
        <w:rPr>
          <w:rFonts w:ascii="Calibri" w:eastAsia="Calibri" w:hAnsi="Calibri" w:cs="Calibri"/>
          <w:bCs/>
          <w:lang w:val="en-US"/>
        </w:rPr>
        <w:t>.</w:t>
      </w:r>
    </w:p>
    <w:p w14:paraId="7A33B058" w14:textId="66BDBA51" w:rsidR="00DE7103" w:rsidRDefault="007919E9" w:rsidP="00A5718E">
      <w:pPr>
        <w:spacing w:before="120" w:after="240" w:line="264" w:lineRule="auto"/>
        <w:jc w:val="both"/>
        <w:rPr>
          <w:rFonts w:ascii="Calibri" w:eastAsia="Calibri" w:hAnsi="Calibri" w:cs="Calibri"/>
          <w:bCs/>
          <w:lang w:val="en-US"/>
        </w:rPr>
      </w:pPr>
      <w:r>
        <w:rPr>
          <w:rFonts w:ascii="Calibri" w:eastAsia="Calibri" w:hAnsi="Calibri" w:cs="Calibri"/>
          <w:bCs/>
          <w:lang w:val="en-US"/>
        </w:rPr>
        <w:t>Programme funds were</w:t>
      </w:r>
      <w:r w:rsidR="00BA7F42">
        <w:rPr>
          <w:rFonts w:ascii="Calibri" w:eastAsia="Calibri" w:hAnsi="Calibri" w:cs="Calibri"/>
          <w:bCs/>
          <w:lang w:val="en-US"/>
        </w:rPr>
        <w:t xml:space="preserve"> </w:t>
      </w:r>
      <w:r w:rsidR="00480940">
        <w:rPr>
          <w:rFonts w:ascii="Calibri" w:eastAsia="Calibri" w:hAnsi="Calibri" w:cs="Calibri"/>
          <w:bCs/>
          <w:lang w:val="en-US"/>
        </w:rPr>
        <w:t xml:space="preserve">held, </w:t>
      </w:r>
      <w:proofErr w:type="gramStart"/>
      <w:r w:rsidR="00480940">
        <w:rPr>
          <w:rFonts w:ascii="Calibri" w:eastAsia="Calibri" w:hAnsi="Calibri" w:cs="Calibri"/>
          <w:bCs/>
          <w:lang w:val="en-US"/>
        </w:rPr>
        <w:t>managed</w:t>
      </w:r>
      <w:proofErr w:type="gramEnd"/>
      <w:r w:rsidR="00BA7F42">
        <w:rPr>
          <w:rFonts w:ascii="Calibri" w:eastAsia="Calibri" w:hAnsi="Calibri" w:cs="Calibri"/>
          <w:bCs/>
          <w:lang w:val="en-US"/>
        </w:rPr>
        <w:t xml:space="preserve"> and dispersed by UStSC</w:t>
      </w:r>
      <w:r w:rsidR="00FA125B">
        <w:rPr>
          <w:rFonts w:ascii="Calibri" w:eastAsia="Calibri" w:hAnsi="Calibri" w:cs="Calibri"/>
          <w:bCs/>
          <w:lang w:val="en-US"/>
        </w:rPr>
        <w:t xml:space="preserve">. </w:t>
      </w:r>
      <w:r w:rsidR="005967C2">
        <w:rPr>
          <w:rFonts w:ascii="Calibri" w:eastAsia="Calibri" w:hAnsi="Calibri" w:cs="Calibri"/>
          <w:bCs/>
          <w:lang w:val="en-US"/>
        </w:rPr>
        <w:t>Contributing</w:t>
      </w:r>
      <w:r w:rsidR="00D55DB2">
        <w:rPr>
          <w:rFonts w:ascii="Calibri" w:eastAsia="Calibri" w:hAnsi="Calibri" w:cs="Calibri"/>
          <w:bCs/>
          <w:lang w:val="en-US"/>
        </w:rPr>
        <w:t xml:space="preserve"> partners</w:t>
      </w:r>
      <w:r w:rsidR="005967C2">
        <w:rPr>
          <w:rFonts w:ascii="Calibri" w:eastAsia="Calibri" w:hAnsi="Calibri" w:cs="Calibri"/>
          <w:bCs/>
          <w:lang w:val="en-US"/>
        </w:rPr>
        <w:t>,</w:t>
      </w:r>
      <w:r w:rsidR="00BE1B1B">
        <w:rPr>
          <w:rFonts w:ascii="Calibri" w:eastAsia="Calibri" w:hAnsi="Calibri" w:cs="Calibri"/>
          <w:bCs/>
          <w:lang w:val="en-US"/>
        </w:rPr>
        <w:t xml:space="preserve"> </w:t>
      </w:r>
      <w:r w:rsidR="00D55DB2">
        <w:rPr>
          <w:rFonts w:ascii="Calibri" w:eastAsia="Calibri" w:hAnsi="Calibri" w:cs="Calibri"/>
          <w:bCs/>
          <w:lang w:val="en-US"/>
        </w:rPr>
        <w:t>UStSC</w:t>
      </w:r>
      <w:r w:rsidR="00BB60FB">
        <w:rPr>
          <w:rFonts w:ascii="Calibri" w:eastAsia="Calibri" w:hAnsi="Calibri" w:cs="Calibri"/>
          <w:bCs/>
          <w:lang w:val="en-US"/>
        </w:rPr>
        <w:t xml:space="preserve"> and</w:t>
      </w:r>
      <w:r w:rsidR="00D55DB2">
        <w:rPr>
          <w:rFonts w:ascii="Calibri" w:eastAsia="Calibri" w:hAnsi="Calibri" w:cs="Calibri"/>
          <w:bCs/>
          <w:lang w:val="en-US"/>
        </w:rPr>
        <w:t xml:space="preserve"> St George the Martyr</w:t>
      </w:r>
      <w:r w:rsidR="00480940">
        <w:rPr>
          <w:rFonts w:ascii="Calibri" w:eastAsia="Calibri" w:hAnsi="Calibri" w:cs="Calibri"/>
          <w:bCs/>
          <w:lang w:val="en-US"/>
        </w:rPr>
        <w:t xml:space="preserve"> Charity</w:t>
      </w:r>
      <w:r w:rsidR="005967C2">
        <w:rPr>
          <w:rFonts w:ascii="Calibri" w:eastAsia="Calibri" w:hAnsi="Calibri" w:cs="Calibri"/>
          <w:bCs/>
          <w:lang w:val="en-US"/>
        </w:rPr>
        <w:t>,</w:t>
      </w:r>
      <w:r w:rsidR="00D55DB2">
        <w:rPr>
          <w:rFonts w:ascii="Calibri" w:eastAsia="Calibri" w:hAnsi="Calibri" w:cs="Calibri"/>
          <w:bCs/>
          <w:lang w:val="en-US"/>
        </w:rPr>
        <w:t xml:space="preserve"> </w:t>
      </w:r>
      <w:r w:rsidR="00DE7103">
        <w:rPr>
          <w:rFonts w:ascii="Calibri" w:eastAsia="Calibri" w:hAnsi="Calibri" w:cs="Calibri"/>
          <w:bCs/>
          <w:lang w:val="en-US"/>
        </w:rPr>
        <w:t>liaised</w:t>
      </w:r>
      <w:r w:rsidR="002B7CC7">
        <w:rPr>
          <w:rFonts w:ascii="Calibri" w:eastAsia="Calibri" w:hAnsi="Calibri" w:cs="Calibri"/>
          <w:bCs/>
          <w:lang w:val="en-US"/>
        </w:rPr>
        <w:t xml:space="preserve"> frequently to ensure that grants made were in line with </w:t>
      </w:r>
      <w:r w:rsidR="0083396E">
        <w:rPr>
          <w:rFonts w:ascii="Calibri" w:eastAsia="Calibri" w:hAnsi="Calibri" w:cs="Calibri"/>
          <w:bCs/>
          <w:lang w:val="en-US"/>
        </w:rPr>
        <w:t xml:space="preserve">the </w:t>
      </w:r>
      <w:r w:rsidR="0066029B">
        <w:rPr>
          <w:rFonts w:ascii="Calibri" w:eastAsia="Calibri" w:hAnsi="Calibri" w:cs="Calibri"/>
          <w:bCs/>
          <w:lang w:val="en-US"/>
        </w:rPr>
        <w:t xml:space="preserve">programme priorities and </w:t>
      </w:r>
      <w:r w:rsidR="000D0BD3">
        <w:rPr>
          <w:rFonts w:ascii="Calibri" w:eastAsia="Calibri" w:hAnsi="Calibri" w:cs="Calibri"/>
          <w:bCs/>
          <w:lang w:val="en-US"/>
        </w:rPr>
        <w:t>beneficial areas</w:t>
      </w:r>
      <w:r w:rsidR="00E36F29">
        <w:rPr>
          <w:rFonts w:ascii="Calibri" w:eastAsia="Calibri" w:hAnsi="Calibri" w:cs="Calibri"/>
          <w:bCs/>
          <w:lang w:val="en-US"/>
        </w:rPr>
        <w:t xml:space="preserve"> of the respective </w:t>
      </w:r>
      <w:r w:rsidR="00C00B07">
        <w:rPr>
          <w:rFonts w:ascii="Calibri" w:eastAsia="Calibri" w:hAnsi="Calibri" w:cs="Calibri"/>
          <w:bCs/>
          <w:lang w:val="en-US"/>
        </w:rPr>
        <w:t>funding partners</w:t>
      </w:r>
      <w:r w:rsidR="00E36F29">
        <w:rPr>
          <w:rFonts w:ascii="Calibri" w:eastAsia="Calibri" w:hAnsi="Calibri" w:cs="Calibri"/>
          <w:bCs/>
          <w:lang w:val="en-US"/>
        </w:rPr>
        <w:t xml:space="preserve">. </w:t>
      </w:r>
    </w:p>
    <w:p w14:paraId="2F544597" w14:textId="10120513" w:rsidR="00B40E92" w:rsidRDefault="00DE7103" w:rsidP="00A5718E">
      <w:pPr>
        <w:spacing w:before="120" w:after="240" w:line="264" w:lineRule="auto"/>
        <w:jc w:val="both"/>
        <w:rPr>
          <w:rFonts w:ascii="Calibri" w:eastAsia="Calibri" w:hAnsi="Calibri" w:cs="Calibri"/>
          <w:bCs/>
          <w:lang w:val="en-US"/>
        </w:rPr>
      </w:pPr>
      <w:r>
        <w:rPr>
          <w:rFonts w:ascii="Calibri" w:eastAsia="Calibri" w:hAnsi="Calibri" w:cs="Calibri"/>
          <w:bCs/>
          <w:lang w:val="en-US"/>
        </w:rPr>
        <w:lastRenderedPageBreak/>
        <w:t>Meetings were held weekly with</w:t>
      </w:r>
      <w:r w:rsidR="005B62F0">
        <w:rPr>
          <w:rFonts w:ascii="Calibri" w:eastAsia="Calibri" w:hAnsi="Calibri" w:cs="Calibri"/>
          <w:bCs/>
          <w:lang w:val="en-US"/>
        </w:rPr>
        <w:t xml:space="preserve"> the Connected at Christmas working group, convened by LBS, </w:t>
      </w:r>
      <w:r>
        <w:rPr>
          <w:rFonts w:ascii="Calibri" w:eastAsia="Calibri" w:hAnsi="Calibri" w:cs="Calibri"/>
          <w:bCs/>
          <w:lang w:val="en-US"/>
        </w:rPr>
        <w:t>to co-ordinate the programme.</w:t>
      </w:r>
      <w:r w:rsidR="00355F38">
        <w:rPr>
          <w:rFonts w:ascii="Calibri" w:eastAsia="Calibri" w:hAnsi="Calibri" w:cs="Calibri"/>
          <w:bCs/>
          <w:lang w:val="en-US"/>
        </w:rPr>
        <w:t xml:space="preserve"> </w:t>
      </w:r>
      <w:r w:rsidR="005967C2">
        <w:rPr>
          <w:rFonts w:ascii="Calibri" w:eastAsia="Calibri" w:hAnsi="Calibri" w:cs="Calibri"/>
          <w:bCs/>
          <w:lang w:val="en-US"/>
        </w:rPr>
        <w:t>The</w:t>
      </w:r>
      <w:r w:rsidR="00167174">
        <w:rPr>
          <w:rFonts w:ascii="Calibri" w:eastAsia="Calibri" w:hAnsi="Calibri" w:cs="Calibri"/>
          <w:bCs/>
          <w:lang w:val="en-US"/>
        </w:rPr>
        <w:t xml:space="preserve"> programme was based on a competitive process which involved completion of a simple application form</w:t>
      </w:r>
      <w:r w:rsidR="00BD42AC">
        <w:rPr>
          <w:rFonts w:ascii="Calibri" w:eastAsia="Calibri" w:hAnsi="Calibri" w:cs="Calibri"/>
          <w:bCs/>
          <w:lang w:val="en-US"/>
        </w:rPr>
        <w:t xml:space="preserve"> </w:t>
      </w:r>
      <w:r w:rsidR="00662379">
        <w:rPr>
          <w:rFonts w:ascii="Calibri" w:eastAsia="Calibri" w:hAnsi="Calibri" w:cs="Calibri"/>
          <w:bCs/>
          <w:lang w:val="en-US"/>
        </w:rPr>
        <w:t xml:space="preserve">available </w:t>
      </w:r>
      <w:r w:rsidR="00274E59">
        <w:rPr>
          <w:rFonts w:ascii="Calibri" w:eastAsia="Calibri" w:hAnsi="Calibri" w:cs="Calibri"/>
          <w:bCs/>
          <w:lang w:val="en-US"/>
        </w:rPr>
        <w:t>from UStSC’s</w:t>
      </w:r>
      <w:r w:rsidR="00662379">
        <w:rPr>
          <w:rFonts w:ascii="Calibri" w:eastAsia="Calibri" w:hAnsi="Calibri" w:cs="Calibri"/>
          <w:bCs/>
          <w:lang w:val="en-US"/>
        </w:rPr>
        <w:t xml:space="preserve"> website</w:t>
      </w:r>
      <w:r w:rsidR="00BD42AC">
        <w:rPr>
          <w:rFonts w:ascii="Calibri" w:eastAsia="Calibri" w:hAnsi="Calibri" w:cs="Calibri"/>
          <w:bCs/>
          <w:lang w:val="en-US"/>
        </w:rPr>
        <w:t>.</w:t>
      </w:r>
      <w:r w:rsidR="00355BA8">
        <w:rPr>
          <w:rFonts w:ascii="Calibri" w:eastAsia="Calibri" w:hAnsi="Calibri" w:cs="Calibri"/>
          <w:bCs/>
          <w:lang w:val="en-US"/>
        </w:rPr>
        <w:t xml:space="preserve"> </w:t>
      </w:r>
      <w:r w:rsidR="00262587">
        <w:rPr>
          <w:rFonts w:ascii="Calibri" w:eastAsia="Calibri" w:hAnsi="Calibri" w:cs="Calibri"/>
          <w:bCs/>
          <w:lang w:val="en-US"/>
        </w:rPr>
        <w:t>The fund was launched on 18 November 2021</w:t>
      </w:r>
      <w:r w:rsidR="00D63DAB">
        <w:rPr>
          <w:rFonts w:ascii="Calibri" w:eastAsia="Calibri" w:hAnsi="Calibri" w:cs="Calibri"/>
          <w:bCs/>
          <w:lang w:val="en-US"/>
        </w:rPr>
        <w:t xml:space="preserve"> and the link to </w:t>
      </w:r>
      <w:r w:rsidR="00AD750B">
        <w:rPr>
          <w:rFonts w:ascii="Calibri" w:eastAsia="Calibri" w:hAnsi="Calibri" w:cs="Calibri"/>
          <w:bCs/>
          <w:lang w:val="en-US"/>
        </w:rPr>
        <w:t>UStSC’s</w:t>
      </w:r>
      <w:r w:rsidR="00D63DAB">
        <w:rPr>
          <w:rFonts w:ascii="Calibri" w:eastAsia="Calibri" w:hAnsi="Calibri" w:cs="Calibri"/>
          <w:bCs/>
          <w:lang w:val="en-US"/>
        </w:rPr>
        <w:t xml:space="preserve"> application form was shared </w:t>
      </w:r>
      <w:r w:rsidR="003253ED">
        <w:rPr>
          <w:rFonts w:ascii="Calibri" w:eastAsia="Calibri" w:hAnsi="Calibri" w:cs="Calibri"/>
          <w:bCs/>
          <w:lang w:val="en-US"/>
        </w:rPr>
        <w:t xml:space="preserve">by </w:t>
      </w:r>
      <w:r w:rsidR="00D63DAB">
        <w:rPr>
          <w:rFonts w:ascii="Calibri" w:eastAsia="Calibri" w:hAnsi="Calibri" w:cs="Calibri"/>
          <w:bCs/>
          <w:lang w:val="en-US"/>
        </w:rPr>
        <w:t>Southwark Council and Community Southwark</w:t>
      </w:r>
      <w:r w:rsidR="003253ED">
        <w:rPr>
          <w:rFonts w:ascii="Calibri" w:eastAsia="Calibri" w:hAnsi="Calibri" w:cs="Calibri"/>
          <w:bCs/>
          <w:lang w:val="en-US"/>
        </w:rPr>
        <w:t xml:space="preserve"> with its</w:t>
      </w:r>
      <w:r w:rsidR="00D63DAB">
        <w:rPr>
          <w:rFonts w:ascii="Calibri" w:eastAsia="Calibri" w:hAnsi="Calibri" w:cs="Calibri"/>
          <w:bCs/>
          <w:lang w:val="en-US"/>
        </w:rPr>
        <w:t xml:space="preserve"> contacts. </w:t>
      </w:r>
    </w:p>
    <w:p w14:paraId="12054202" w14:textId="49F6C395" w:rsidR="00573129" w:rsidRDefault="00355BA8" w:rsidP="00A5718E">
      <w:pPr>
        <w:spacing w:before="120" w:after="240" w:line="264" w:lineRule="auto"/>
        <w:jc w:val="both"/>
        <w:rPr>
          <w:rFonts w:ascii="Calibri" w:eastAsia="Calibri" w:hAnsi="Calibri" w:cs="Calibri"/>
          <w:bCs/>
          <w:lang w:val="en-US"/>
        </w:rPr>
      </w:pPr>
      <w:r>
        <w:rPr>
          <w:rFonts w:ascii="Calibri" w:eastAsia="Calibri" w:hAnsi="Calibri" w:cs="Calibri"/>
          <w:bCs/>
          <w:lang w:val="en-US"/>
        </w:rPr>
        <w:t xml:space="preserve">UStSC </w:t>
      </w:r>
      <w:r w:rsidR="00BE4CFA">
        <w:rPr>
          <w:rFonts w:ascii="Calibri" w:eastAsia="Calibri" w:hAnsi="Calibri" w:cs="Calibri"/>
          <w:bCs/>
          <w:lang w:val="en-US"/>
        </w:rPr>
        <w:t xml:space="preserve">compiled </w:t>
      </w:r>
      <w:r>
        <w:rPr>
          <w:rFonts w:ascii="Calibri" w:eastAsia="Calibri" w:hAnsi="Calibri" w:cs="Calibri"/>
          <w:bCs/>
          <w:lang w:val="en-US"/>
        </w:rPr>
        <w:t>a</w:t>
      </w:r>
      <w:r w:rsidR="00B82E23">
        <w:rPr>
          <w:rFonts w:ascii="Calibri" w:eastAsia="Calibri" w:hAnsi="Calibri" w:cs="Calibri"/>
          <w:bCs/>
          <w:lang w:val="en-US"/>
        </w:rPr>
        <w:t>n email</w:t>
      </w:r>
      <w:r>
        <w:rPr>
          <w:rFonts w:ascii="Calibri" w:eastAsia="Calibri" w:hAnsi="Calibri" w:cs="Calibri"/>
          <w:bCs/>
          <w:lang w:val="en-US"/>
        </w:rPr>
        <w:t xml:space="preserve"> mailing list of </w:t>
      </w:r>
      <w:r w:rsidR="00772E3E">
        <w:rPr>
          <w:rFonts w:ascii="Calibri" w:eastAsia="Calibri" w:hAnsi="Calibri" w:cs="Calibri"/>
          <w:bCs/>
          <w:lang w:val="en-US"/>
        </w:rPr>
        <w:t xml:space="preserve">all charities, community groups and sheltered housing schemes working with older and vulnerable people </w:t>
      </w:r>
      <w:r w:rsidR="00A5202A">
        <w:rPr>
          <w:rFonts w:ascii="Calibri" w:eastAsia="Calibri" w:hAnsi="Calibri" w:cs="Calibri"/>
          <w:bCs/>
          <w:lang w:val="en-US"/>
        </w:rPr>
        <w:t xml:space="preserve">across the borough </w:t>
      </w:r>
      <w:r w:rsidR="00772E3E">
        <w:rPr>
          <w:rFonts w:ascii="Calibri" w:eastAsia="Calibri" w:hAnsi="Calibri" w:cs="Calibri"/>
          <w:bCs/>
          <w:lang w:val="en-US"/>
        </w:rPr>
        <w:t xml:space="preserve">and proactively </w:t>
      </w:r>
      <w:r w:rsidR="00B82E23">
        <w:rPr>
          <w:rFonts w:ascii="Calibri" w:eastAsia="Calibri" w:hAnsi="Calibri" w:cs="Calibri"/>
          <w:bCs/>
          <w:lang w:val="en-US"/>
        </w:rPr>
        <w:t xml:space="preserve">contacted them with </w:t>
      </w:r>
      <w:r w:rsidR="00662379">
        <w:rPr>
          <w:rFonts w:ascii="Calibri" w:eastAsia="Calibri" w:hAnsi="Calibri" w:cs="Calibri"/>
          <w:bCs/>
          <w:lang w:val="en-US"/>
        </w:rPr>
        <w:t xml:space="preserve">an </w:t>
      </w:r>
      <w:r w:rsidR="00B82E23">
        <w:rPr>
          <w:rFonts w:ascii="Calibri" w:eastAsia="Calibri" w:hAnsi="Calibri" w:cs="Calibri"/>
          <w:bCs/>
          <w:lang w:val="en-US"/>
        </w:rPr>
        <w:t>invitation to apply</w:t>
      </w:r>
      <w:r w:rsidR="00662379">
        <w:rPr>
          <w:rFonts w:ascii="Calibri" w:eastAsia="Calibri" w:hAnsi="Calibri" w:cs="Calibri"/>
          <w:bCs/>
          <w:lang w:val="en-US"/>
        </w:rPr>
        <w:t xml:space="preserve"> to the Programme</w:t>
      </w:r>
      <w:r w:rsidR="00B82E23">
        <w:rPr>
          <w:rFonts w:ascii="Calibri" w:eastAsia="Calibri" w:hAnsi="Calibri" w:cs="Calibri"/>
          <w:bCs/>
          <w:lang w:val="en-US"/>
        </w:rPr>
        <w:t xml:space="preserve">. </w:t>
      </w:r>
      <w:r w:rsidR="008A7118">
        <w:rPr>
          <w:rFonts w:ascii="Calibri" w:eastAsia="Calibri" w:hAnsi="Calibri" w:cs="Calibri"/>
          <w:bCs/>
          <w:lang w:val="en-US"/>
        </w:rPr>
        <w:t>Community Southwark</w:t>
      </w:r>
      <w:r w:rsidR="0095131C">
        <w:rPr>
          <w:rFonts w:ascii="Calibri" w:eastAsia="Calibri" w:hAnsi="Calibri" w:cs="Calibri"/>
          <w:bCs/>
          <w:lang w:val="en-US"/>
        </w:rPr>
        <w:t xml:space="preserve">’s website </w:t>
      </w:r>
      <w:r w:rsidR="000071A1">
        <w:rPr>
          <w:rFonts w:ascii="Calibri" w:eastAsia="Calibri" w:hAnsi="Calibri" w:cs="Calibri"/>
          <w:bCs/>
          <w:lang w:val="en-US"/>
        </w:rPr>
        <w:t xml:space="preserve">provided further </w:t>
      </w:r>
      <w:r w:rsidR="000E06BA">
        <w:rPr>
          <w:rFonts w:ascii="Calibri" w:eastAsia="Calibri" w:hAnsi="Calibri" w:cs="Calibri"/>
          <w:bCs/>
          <w:lang w:val="en-US"/>
        </w:rPr>
        <w:t>opportunities for indiv</w:t>
      </w:r>
      <w:r w:rsidR="000269EC">
        <w:rPr>
          <w:rFonts w:ascii="Calibri" w:eastAsia="Calibri" w:hAnsi="Calibri" w:cs="Calibri"/>
          <w:bCs/>
          <w:lang w:val="en-US"/>
        </w:rPr>
        <w:t>i</w:t>
      </w:r>
      <w:r w:rsidR="000E06BA">
        <w:rPr>
          <w:rFonts w:ascii="Calibri" w:eastAsia="Calibri" w:hAnsi="Calibri" w:cs="Calibri"/>
          <w:bCs/>
          <w:lang w:val="en-US"/>
        </w:rPr>
        <w:t xml:space="preserve">duals </w:t>
      </w:r>
      <w:r w:rsidR="000071A1">
        <w:rPr>
          <w:rFonts w:ascii="Calibri" w:eastAsia="Calibri" w:hAnsi="Calibri" w:cs="Calibri"/>
          <w:bCs/>
          <w:lang w:val="en-US"/>
        </w:rPr>
        <w:t xml:space="preserve">to get involved </w:t>
      </w:r>
      <w:r w:rsidR="006E15D0">
        <w:rPr>
          <w:rFonts w:ascii="Calibri" w:eastAsia="Calibri" w:hAnsi="Calibri" w:cs="Calibri"/>
          <w:bCs/>
          <w:lang w:val="en-US"/>
        </w:rPr>
        <w:t>through volunteering</w:t>
      </w:r>
      <w:r w:rsidR="003253ED">
        <w:rPr>
          <w:rFonts w:ascii="Calibri" w:eastAsia="Calibri" w:hAnsi="Calibri" w:cs="Calibri"/>
          <w:bCs/>
          <w:lang w:val="en-US"/>
        </w:rPr>
        <w:t xml:space="preserve"> for</w:t>
      </w:r>
      <w:r w:rsidR="003177F4">
        <w:rPr>
          <w:rFonts w:ascii="Calibri" w:eastAsia="Calibri" w:hAnsi="Calibri" w:cs="Calibri"/>
          <w:bCs/>
          <w:lang w:val="en-US"/>
        </w:rPr>
        <w:t>,</w:t>
      </w:r>
      <w:r w:rsidR="006E15D0">
        <w:rPr>
          <w:rFonts w:ascii="Calibri" w:eastAsia="Calibri" w:hAnsi="Calibri" w:cs="Calibri"/>
          <w:bCs/>
          <w:lang w:val="en-US"/>
        </w:rPr>
        <w:t xml:space="preserve"> and making a charitable donation</w:t>
      </w:r>
      <w:r w:rsidR="003253ED">
        <w:rPr>
          <w:rFonts w:ascii="Calibri" w:eastAsia="Calibri" w:hAnsi="Calibri" w:cs="Calibri"/>
          <w:bCs/>
          <w:lang w:val="en-US"/>
        </w:rPr>
        <w:t xml:space="preserve"> to</w:t>
      </w:r>
      <w:r w:rsidR="003177F4">
        <w:rPr>
          <w:rFonts w:ascii="Calibri" w:eastAsia="Calibri" w:hAnsi="Calibri" w:cs="Calibri"/>
          <w:bCs/>
          <w:lang w:val="en-US"/>
        </w:rPr>
        <w:t>,</w:t>
      </w:r>
      <w:r w:rsidR="003253ED">
        <w:rPr>
          <w:rFonts w:ascii="Calibri" w:eastAsia="Calibri" w:hAnsi="Calibri" w:cs="Calibri"/>
          <w:bCs/>
          <w:lang w:val="en-US"/>
        </w:rPr>
        <w:t xml:space="preserve"> </w:t>
      </w:r>
      <w:r w:rsidR="00F36F33">
        <w:rPr>
          <w:rFonts w:ascii="Calibri" w:eastAsia="Calibri" w:hAnsi="Calibri" w:cs="Calibri"/>
          <w:bCs/>
          <w:lang w:val="en-US"/>
        </w:rPr>
        <w:t>v</w:t>
      </w:r>
      <w:r w:rsidR="003177F4">
        <w:rPr>
          <w:rFonts w:ascii="Calibri" w:eastAsia="Calibri" w:hAnsi="Calibri" w:cs="Calibri"/>
          <w:bCs/>
          <w:lang w:val="en-US"/>
        </w:rPr>
        <w:t xml:space="preserve">oluntary and community </w:t>
      </w:r>
      <w:r w:rsidR="003253ED">
        <w:rPr>
          <w:rFonts w:ascii="Calibri" w:eastAsia="Calibri" w:hAnsi="Calibri" w:cs="Calibri"/>
          <w:bCs/>
          <w:lang w:val="en-US"/>
        </w:rPr>
        <w:t xml:space="preserve">organisations. </w:t>
      </w:r>
    </w:p>
    <w:p w14:paraId="29670962" w14:textId="19E75F81" w:rsidR="00705E36" w:rsidRPr="00705E36" w:rsidRDefault="00705E36" w:rsidP="00705E36">
      <w:pPr>
        <w:spacing w:before="120" w:after="120" w:line="264" w:lineRule="auto"/>
        <w:jc w:val="both"/>
        <w:rPr>
          <w:rFonts w:ascii="Calibri" w:eastAsia="Calibri" w:hAnsi="Calibri" w:cs="Calibri"/>
          <w:b/>
          <w:bCs/>
          <w:lang w:val="en-US"/>
        </w:rPr>
      </w:pPr>
      <w:r w:rsidRPr="00705E36">
        <w:rPr>
          <w:rFonts w:ascii="Calibri" w:eastAsia="Calibri" w:hAnsi="Calibri" w:cs="Calibri"/>
          <w:b/>
          <w:bCs/>
          <w:lang w:val="en-US"/>
        </w:rPr>
        <w:t xml:space="preserve">4. </w:t>
      </w:r>
      <w:r w:rsidRPr="00705E36">
        <w:rPr>
          <w:rFonts w:ascii="Calibri" w:eastAsia="Calibri" w:hAnsi="Calibri" w:cs="Calibri"/>
          <w:b/>
          <w:bCs/>
          <w:lang w:val="en-US"/>
        </w:rPr>
        <w:tab/>
        <w:t>Funding Awarded</w:t>
      </w:r>
    </w:p>
    <w:p w14:paraId="04A77045" w14:textId="4B336983" w:rsidR="007D60AD" w:rsidRDefault="00474707" w:rsidP="000B0AE3">
      <w:pPr>
        <w:spacing w:after="240"/>
        <w:rPr>
          <w:rFonts w:ascii="Calibri" w:eastAsia="Calibri" w:hAnsi="Calibri" w:cs="Calibri"/>
          <w:bCs/>
          <w:lang w:val="en-US"/>
        </w:rPr>
      </w:pPr>
      <w:r>
        <w:rPr>
          <w:rFonts w:eastAsia="Calibri"/>
        </w:rPr>
        <w:t xml:space="preserve">The fund was launched </w:t>
      </w:r>
      <w:r w:rsidR="006B6365">
        <w:rPr>
          <w:rFonts w:eastAsia="Calibri"/>
        </w:rPr>
        <w:t>on 18 November 2021</w:t>
      </w:r>
      <w:r w:rsidR="00B54273">
        <w:rPr>
          <w:rFonts w:eastAsia="Calibri"/>
        </w:rPr>
        <w:t>.</w:t>
      </w:r>
      <w:r w:rsidR="00571566">
        <w:rPr>
          <w:rFonts w:eastAsia="Calibri"/>
        </w:rPr>
        <w:t xml:space="preserve"> </w:t>
      </w:r>
      <w:r w:rsidR="000528AB">
        <w:rPr>
          <w:rFonts w:eastAsia="Calibri"/>
        </w:rPr>
        <w:t xml:space="preserve">In around 4 weeks prior to Christmas, </w:t>
      </w:r>
      <w:r w:rsidR="005C4EE7">
        <w:rPr>
          <w:rFonts w:eastAsia="Calibri"/>
        </w:rPr>
        <w:t xml:space="preserve">UStSC had awarded </w:t>
      </w:r>
      <w:r w:rsidR="005C35E8">
        <w:rPr>
          <w:rFonts w:eastAsia="Calibri"/>
        </w:rPr>
        <w:t xml:space="preserve">and paid </w:t>
      </w:r>
      <w:r w:rsidR="000528AB">
        <w:rPr>
          <w:rFonts w:eastAsia="Calibri"/>
        </w:rPr>
        <w:t>46</w:t>
      </w:r>
      <w:r w:rsidR="00AF4ABC" w:rsidRPr="00514C12">
        <w:rPr>
          <w:rFonts w:eastAsia="Calibri"/>
        </w:rPr>
        <w:t xml:space="preserve"> </w:t>
      </w:r>
      <w:r w:rsidR="000A0E9E">
        <w:rPr>
          <w:rFonts w:eastAsia="Calibri"/>
        </w:rPr>
        <w:t>grants</w:t>
      </w:r>
      <w:r w:rsidR="00AF4ABC" w:rsidRPr="00514C12">
        <w:rPr>
          <w:rFonts w:eastAsia="Calibri"/>
        </w:rPr>
        <w:t>,</w:t>
      </w:r>
      <w:r w:rsidR="007D60AD" w:rsidRPr="00514C12">
        <w:rPr>
          <w:rFonts w:eastAsia="Calibri"/>
        </w:rPr>
        <w:t xml:space="preserve"> to </w:t>
      </w:r>
      <w:r w:rsidR="0064323D">
        <w:rPr>
          <w:rFonts w:eastAsia="Calibri"/>
        </w:rPr>
        <w:t>45</w:t>
      </w:r>
      <w:r w:rsidR="007D60AD" w:rsidRPr="00514C12">
        <w:rPr>
          <w:rFonts w:eastAsia="Calibri"/>
        </w:rPr>
        <w:t xml:space="preserve"> different groups,</w:t>
      </w:r>
      <w:r w:rsidR="007D60AD">
        <w:rPr>
          <w:rFonts w:eastAsia="Calibri"/>
        </w:rPr>
        <w:t xml:space="preserve"> totalling £</w:t>
      </w:r>
      <w:r w:rsidR="00D20E1D">
        <w:rPr>
          <w:rFonts w:eastAsia="Calibri"/>
        </w:rPr>
        <w:t>4</w:t>
      </w:r>
      <w:r w:rsidR="0064323D">
        <w:rPr>
          <w:rFonts w:eastAsia="Calibri"/>
        </w:rPr>
        <w:t>6</w:t>
      </w:r>
      <w:r w:rsidR="007D60AD">
        <w:rPr>
          <w:rFonts w:eastAsia="Calibri"/>
        </w:rPr>
        <w:t>,</w:t>
      </w:r>
      <w:r w:rsidR="0064323D">
        <w:rPr>
          <w:rFonts w:eastAsia="Calibri"/>
        </w:rPr>
        <w:t>133</w:t>
      </w:r>
      <w:r w:rsidR="00D20E1D">
        <w:rPr>
          <w:rFonts w:eastAsia="Calibri"/>
        </w:rPr>
        <w:t>.</w:t>
      </w:r>
      <w:r w:rsidR="001E125C">
        <w:rPr>
          <w:rFonts w:eastAsia="Calibri"/>
        </w:rPr>
        <w:t xml:space="preserve"> </w:t>
      </w:r>
      <w:r w:rsidR="007D60AD" w:rsidRPr="000A0356">
        <w:rPr>
          <w:rFonts w:ascii="Calibri" w:eastAsia="Calibri" w:hAnsi="Calibri" w:cs="Calibri"/>
          <w:bCs/>
          <w:lang w:val="en-US"/>
        </w:rPr>
        <w:t xml:space="preserve">The charts below show the distribution of the grants by nature of applicant, and the geographical distribution. </w:t>
      </w:r>
    </w:p>
    <w:p w14:paraId="3968F716" w14:textId="2E70C2C2" w:rsidR="00A67AC4" w:rsidRDefault="00A67AC4" w:rsidP="000B0AE3">
      <w:pPr>
        <w:spacing w:after="240"/>
        <w:rPr>
          <w:rFonts w:ascii="Calibri" w:eastAsia="Calibri" w:hAnsi="Calibri" w:cs="Calibri"/>
          <w:bCs/>
          <w:lang w:val="en-US"/>
        </w:rPr>
      </w:pPr>
      <w:r>
        <w:rPr>
          <w:noProof/>
        </w:rPr>
        <w:drawing>
          <wp:inline distT="0" distB="0" distL="0" distR="0" wp14:anchorId="104B0DDD" wp14:editId="5832B653">
            <wp:extent cx="2857500" cy="2552700"/>
            <wp:effectExtent l="0" t="0" r="38100" b="0"/>
            <wp:docPr id="1" name="Chart 1">
              <a:extLst xmlns:a="http://schemas.openxmlformats.org/drawingml/2006/main">
                <a:ext uri="{FF2B5EF4-FFF2-40B4-BE49-F238E27FC236}">
                  <a16:creationId xmlns:a16="http://schemas.microsoft.com/office/drawing/2014/main" id="{377AF4C9-B0B8-4632-A828-8356D96BF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613C49">
        <w:rPr>
          <w:noProof/>
        </w:rPr>
        <w:drawing>
          <wp:inline distT="0" distB="0" distL="0" distR="0" wp14:anchorId="7898A326" wp14:editId="2C897628">
            <wp:extent cx="2657475" cy="2540000"/>
            <wp:effectExtent l="0" t="0" r="9525" b="12700"/>
            <wp:docPr id="6" name="Chart 6">
              <a:extLst xmlns:a="http://schemas.openxmlformats.org/drawingml/2006/main">
                <a:ext uri="{FF2B5EF4-FFF2-40B4-BE49-F238E27FC236}">
                  <a16:creationId xmlns:a16="http://schemas.microsoft.com/office/drawing/2014/main" id="{FB9FB013-A928-4A4E-82D2-DC9C8FA47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DE5A9C" w14:textId="6F0A3651" w:rsidR="001D6801" w:rsidRPr="00B61CF8" w:rsidRDefault="001D6801" w:rsidP="00004D09">
      <w:pPr>
        <w:pStyle w:val="ListParagraph"/>
        <w:numPr>
          <w:ilvl w:val="0"/>
          <w:numId w:val="18"/>
        </w:numPr>
        <w:spacing w:before="240"/>
        <w:rPr>
          <w:sz w:val="16"/>
          <w:szCs w:val="16"/>
        </w:rPr>
      </w:pPr>
      <w:r w:rsidRPr="00426AD0">
        <w:rPr>
          <w:b/>
        </w:rPr>
        <w:t>Population groups</w:t>
      </w:r>
      <w:r w:rsidRPr="000B0AE3">
        <w:t>:  5</w:t>
      </w:r>
      <w:r w:rsidR="00B14C86">
        <w:t xml:space="preserve">8% of the total amount awarded targeted </w:t>
      </w:r>
      <w:r w:rsidRPr="000B0AE3">
        <w:t>‘older people’</w:t>
      </w:r>
      <w:r w:rsidR="00745628">
        <w:t>, compared with 51% last year</w:t>
      </w:r>
      <w:r w:rsidR="00B14C86">
        <w:t xml:space="preserve">. </w:t>
      </w:r>
      <w:r w:rsidR="00C84333">
        <w:t>33%</w:t>
      </w:r>
      <w:r w:rsidR="00426AD0">
        <w:t xml:space="preserve"> supported financially vulnerable people and families and </w:t>
      </w:r>
      <w:r w:rsidR="008A22D0">
        <w:t>9</w:t>
      </w:r>
      <w:r w:rsidR="00426AD0">
        <w:t xml:space="preserve">% </w:t>
      </w:r>
      <w:r w:rsidR="00745628">
        <w:t xml:space="preserve">was </w:t>
      </w:r>
      <w:r w:rsidR="00426AD0">
        <w:t xml:space="preserve">towards </w:t>
      </w:r>
      <w:r w:rsidR="00E96785">
        <w:t xml:space="preserve">activities for </w:t>
      </w:r>
      <w:r w:rsidR="00EC2692" w:rsidRPr="000B0AE3">
        <w:t xml:space="preserve">physically or mentally vulnerable adults. </w:t>
      </w:r>
    </w:p>
    <w:p w14:paraId="55D942E9" w14:textId="77777777" w:rsidR="001E10EE" w:rsidRPr="001E10EE" w:rsidRDefault="001E10EE" w:rsidP="001E10EE">
      <w:pPr>
        <w:pStyle w:val="ListParagraph"/>
        <w:spacing w:before="240"/>
        <w:rPr>
          <w:color w:val="FF0000"/>
          <w:sz w:val="16"/>
          <w:szCs w:val="16"/>
        </w:rPr>
      </w:pPr>
    </w:p>
    <w:p w14:paraId="19F303AF" w14:textId="5CA83927" w:rsidR="00E76898" w:rsidRDefault="001D6801" w:rsidP="00BE74D8">
      <w:pPr>
        <w:pStyle w:val="ListParagraph"/>
        <w:numPr>
          <w:ilvl w:val="0"/>
          <w:numId w:val="18"/>
        </w:numPr>
      </w:pPr>
      <w:r w:rsidRPr="000B0AE3">
        <w:rPr>
          <w:b/>
        </w:rPr>
        <w:t>Equalities</w:t>
      </w:r>
      <w:r w:rsidRPr="005A4EC9">
        <w:t xml:space="preserve">: </w:t>
      </w:r>
      <w:r w:rsidR="00E76898">
        <w:t>2</w:t>
      </w:r>
      <w:r>
        <w:t xml:space="preserve">4% of the total amount awarded </w:t>
      </w:r>
      <w:r w:rsidRPr="005A4EC9">
        <w:t xml:space="preserve">went to </w:t>
      </w:r>
      <w:r>
        <w:t xml:space="preserve">activities </w:t>
      </w:r>
      <w:r w:rsidR="00E76898">
        <w:t xml:space="preserve">that were specifically </w:t>
      </w:r>
      <w:r>
        <w:t>focussed on BAME communities.</w:t>
      </w:r>
      <w:r w:rsidR="000B0AE3">
        <w:t xml:space="preserve">  </w:t>
      </w:r>
      <w:r w:rsidR="00C92235">
        <w:t xml:space="preserve">However, most of the grants </w:t>
      </w:r>
      <w:r w:rsidR="00451856">
        <w:t xml:space="preserve">went to organisations working at neighbourhood level </w:t>
      </w:r>
      <w:r w:rsidR="00521ECD">
        <w:t>with people from diverse backgrounds</w:t>
      </w:r>
      <w:r w:rsidR="00025C7B">
        <w:t xml:space="preserve"> and cultures</w:t>
      </w:r>
      <w:r w:rsidR="00521ECD">
        <w:t xml:space="preserve">. </w:t>
      </w:r>
    </w:p>
    <w:p w14:paraId="3AB5CBE6" w14:textId="77777777" w:rsidR="00521ECD" w:rsidRPr="00521ECD" w:rsidRDefault="00521ECD" w:rsidP="00521ECD">
      <w:pPr>
        <w:pStyle w:val="ListParagraph"/>
        <w:spacing w:after="120"/>
        <w:rPr>
          <w:rFonts w:ascii="Calibri" w:eastAsia="Calibri" w:hAnsi="Calibri" w:cs="Calibri"/>
          <w:b/>
          <w:bCs/>
          <w:lang w:val="en-US"/>
        </w:rPr>
      </w:pPr>
    </w:p>
    <w:p w14:paraId="3F738F22" w14:textId="39EFDB25" w:rsidR="008D1C51" w:rsidRPr="000779B7" w:rsidRDefault="001D6801" w:rsidP="000779B7">
      <w:pPr>
        <w:pStyle w:val="ListParagraph"/>
        <w:numPr>
          <w:ilvl w:val="0"/>
          <w:numId w:val="13"/>
        </w:numPr>
        <w:spacing w:after="120"/>
        <w:rPr>
          <w:rFonts w:ascii="Calibri" w:eastAsia="Calibri" w:hAnsi="Calibri" w:cs="Calibri"/>
          <w:b/>
          <w:bCs/>
          <w:lang w:val="en-US"/>
        </w:rPr>
      </w:pPr>
      <w:r w:rsidRPr="005A4EC9">
        <w:rPr>
          <w:rFonts w:ascii="Calibri" w:eastAsia="Calibri" w:hAnsi="Calibri" w:cs="Times New Roman"/>
          <w:b/>
        </w:rPr>
        <w:t>Grant sizes</w:t>
      </w:r>
      <w:r>
        <w:rPr>
          <w:rFonts w:ascii="Calibri" w:eastAsia="Calibri" w:hAnsi="Calibri" w:cs="Times New Roman"/>
        </w:rPr>
        <w:t>:  the average grant size was £</w:t>
      </w:r>
      <w:r w:rsidR="008D1C51">
        <w:rPr>
          <w:rFonts w:ascii="Calibri" w:eastAsia="Calibri" w:hAnsi="Calibri" w:cs="Times New Roman"/>
        </w:rPr>
        <w:t>1</w:t>
      </w:r>
      <w:r>
        <w:rPr>
          <w:rFonts w:ascii="Calibri" w:eastAsia="Calibri" w:hAnsi="Calibri" w:cs="Times New Roman"/>
        </w:rPr>
        <w:t>,</w:t>
      </w:r>
      <w:r w:rsidR="00D82D3E">
        <w:rPr>
          <w:rFonts w:ascii="Calibri" w:eastAsia="Calibri" w:hAnsi="Calibri" w:cs="Times New Roman"/>
        </w:rPr>
        <w:t>003</w:t>
      </w:r>
      <w:r>
        <w:rPr>
          <w:rFonts w:ascii="Calibri" w:eastAsia="Calibri" w:hAnsi="Calibri" w:cs="Times New Roman"/>
        </w:rPr>
        <w:t xml:space="preserve">. </w:t>
      </w:r>
      <w:r w:rsidRPr="007223CD">
        <w:rPr>
          <w:rFonts w:ascii="Calibri" w:eastAsia="Calibri" w:hAnsi="Calibri" w:cs="Times New Roman"/>
        </w:rPr>
        <w:t xml:space="preserve">The </w:t>
      </w:r>
      <w:r w:rsidR="0034320D" w:rsidRPr="007223CD">
        <w:rPr>
          <w:rFonts w:ascii="Calibri" w:eastAsia="Calibri" w:hAnsi="Calibri" w:cs="Times New Roman"/>
        </w:rPr>
        <w:t>single</w:t>
      </w:r>
      <w:r>
        <w:rPr>
          <w:rFonts w:ascii="Calibri" w:eastAsia="Calibri" w:hAnsi="Calibri" w:cs="Times New Roman"/>
        </w:rPr>
        <w:t xml:space="preserve"> largest</w:t>
      </w:r>
      <w:r w:rsidR="00A22311">
        <w:rPr>
          <w:rFonts w:ascii="Calibri" w:eastAsia="Calibri" w:hAnsi="Calibri" w:cs="Times New Roman"/>
        </w:rPr>
        <w:t xml:space="preserve"> grant</w:t>
      </w:r>
      <w:r>
        <w:rPr>
          <w:rFonts w:ascii="Calibri" w:eastAsia="Calibri" w:hAnsi="Calibri" w:cs="Times New Roman"/>
        </w:rPr>
        <w:t xml:space="preserve"> was £</w:t>
      </w:r>
      <w:r w:rsidR="00A22311">
        <w:rPr>
          <w:rFonts w:ascii="Calibri" w:eastAsia="Calibri" w:hAnsi="Calibri" w:cs="Times New Roman"/>
        </w:rPr>
        <w:t>3</w:t>
      </w:r>
      <w:r>
        <w:rPr>
          <w:rFonts w:ascii="Calibri" w:eastAsia="Calibri" w:hAnsi="Calibri" w:cs="Times New Roman"/>
        </w:rPr>
        <w:t>,</w:t>
      </w:r>
      <w:r w:rsidR="00A22311">
        <w:rPr>
          <w:rFonts w:ascii="Calibri" w:eastAsia="Calibri" w:hAnsi="Calibri" w:cs="Times New Roman"/>
        </w:rPr>
        <w:t>000</w:t>
      </w:r>
      <w:r w:rsidR="008D1C51">
        <w:rPr>
          <w:rFonts w:ascii="Calibri" w:eastAsia="Calibri" w:hAnsi="Calibri" w:cs="Times New Roman"/>
        </w:rPr>
        <w:t xml:space="preserve"> to </w:t>
      </w:r>
      <w:r w:rsidR="00A22311">
        <w:rPr>
          <w:rFonts w:ascii="Calibri" w:eastAsia="Calibri" w:hAnsi="Calibri" w:cs="Times New Roman"/>
        </w:rPr>
        <w:t xml:space="preserve">Southwark Group of Tenants Organisation </w:t>
      </w:r>
      <w:r w:rsidR="00F5346A">
        <w:rPr>
          <w:rFonts w:ascii="Calibri" w:eastAsia="Calibri" w:hAnsi="Calibri" w:cs="Times New Roman"/>
        </w:rPr>
        <w:t>to support a</w:t>
      </w:r>
      <w:r w:rsidR="0034099C">
        <w:rPr>
          <w:rFonts w:ascii="Calibri" w:eastAsia="Calibri" w:hAnsi="Calibri" w:cs="Times New Roman"/>
        </w:rPr>
        <w:t xml:space="preserve"> </w:t>
      </w:r>
      <w:r w:rsidR="0017304F">
        <w:rPr>
          <w:rFonts w:ascii="Calibri" w:eastAsia="Calibri" w:hAnsi="Calibri" w:cs="Times New Roman"/>
        </w:rPr>
        <w:t xml:space="preserve">fund </w:t>
      </w:r>
      <w:r w:rsidR="0058506C">
        <w:rPr>
          <w:rFonts w:ascii="Calibri" w:eastAsia="Calibri" w:hAnsi="Calibri" w:cs="Times New Roman"/>
        </w:rPr>
        <w:t xml:space="preserve">totalling £8,000 (with LBS co-funding of £5,000) </w:t>
      </w:r>
      <w:r w:rsidR="0017304F">
        <w:rPr>
          <w:rFonts w:ascii="Calibri" w:eastAsia="Calibri" w:hAnsi="Calibri" w:cs="Times New Roman"/>
        </w:rPr>
        <w:t xml:space="preserve">for member TRA’s to </w:t>
      </w:r>
      <w:r w:rsidR="0034099C">
        <w:rPr>
          <w:rFonts w:ascii="Calibri" w:eastAsia="Calibri" w:hAnsi="Calibri" w:cs="Times New Roman"/>
        </w:rPr>
        <w:t xml:space="preserve">provide Christmas </w:t>
      </w:r>
      <w:r w:rsidR="007223CD" w:rsidRPr="007223CD">
        <w:rPr>
          <w:rFonts w:ascii="Calibri" w:hAnsi="Calibri" w:cs="Calibri"/>
          <w:color w:val="000000"/>
        </w:rPr>
        <w:t>gift vouchers, goody bags</w:t>
      </w:r>
      <w:r w:rsidR="0034099C" w:rsidRPr="007223CD">
        <w:rPr>
          <w:rFonts w:ascii="Calibri" w:hAnsi="Calibri" w:cs="Calibri"/>
          <w:color w:val="000000"/>
        </w:rPr>
        <w:t xml:space="preserve">, hampers, </w:t>
      </w:r>
      <w:r w:rsidR="007223CD" w:rsidRPr="007223CD">
        <w:rPr>
          <w:rFonts w:ascii="Calibri" w:hAnsi="Calibri" w:cs="Calibri"/>
          <w:color w:val="000000"/>
        </w:rPr>
        <w:t xml:space="preserve">meals, </w:t>
      </w:r>
      <w:r w:rsidR="0034099C" w:rsidRPr="007223CD">
        <w:rPr>
          <w:rFonts w:ascii="Calibri" w:hAnsi="Calibri" w:cs="Calibri"/>
          <w:color w:val="000000"/>
        </w:rPr>
        <w:t>winter warmth packs</w:t>
      </w:r>
      <w:r w:rsidR="007223CD" w:rsidRPr="007223CD">
        <w:rPr>
          <w:rFonts w:ascii="Calibri" w:hAnsi="Calibri" w:cs="Calibri"/>
          <w:color w:val="000000"/>
        </w:rPr>
        <w:t xml:space="preserve"> and parties </w:t>
      </w:r>
      <w:r w:rsidR="009D02B0">
        <w:rPr>
          <w:rFonts w:ascii="Calibri" w:hAnsi="Calibri" w:cs="Calibri"/>
          <w:color w:val="000000"/>
        </w:rPr>
        <w:t xml:space="preserve">for </w:t>
      </w:r>
      <w:r w:rsidR="0034099C">
        <w:rPr>
          <w:rFonts w:ascii="Calibri" w:eastAsia="Calibri" w:hAnsi="Calibri" w:cs="Times New Roman"/>
        </w:rPr>
        <w:t xml:space="preserve">vulnerable social housing residents. </w:t>
      </w:r>
      <w:r w:rsidR="00541154">
        <w:rPr>
          <w:rFonts w:ascii="Calibri" w:eastAsia="Calibri" w:hAnsi="Calibri" w:cs="Times New Roman"/>
        </w:rPr>
        <w:t xml:space="preserve">The smallest </w:t>
      </w:r>
      <w:r w:rsidR="0034320D" w:rsidRPr="007223CD">
        <w:rPr>
          <w:rFonts w:ascii="Calibri" w:eastAsia="Calibri" w:hAnsi="Calibri" w:cs="Times New Roman"/>
        </w:rPr>
        <w:t xml:space="preserve">grant </w:t>
      </w:r>
      <w:r w:rsidR="00541154">
        <w:rPr>
          <w:rFonts w:ascii="Calibri" w:eastAsia="Calibri" w:hAnsi="Calibri" w:cs="Times New Roman"/>
        </w:rPr>
        <w:t>was £140 to Bede House</w:t>
      </w:r>
      <w:r w:rsidR="00D81916">
        <w:rPr>
          <w:rFonts w:ascii="Calibri" w:eastAsia="Calibri" w:hAnsi="Calibri" w:cs="Times New Roman"/>
        </w:rPr>
        <w:t xml:space="preserve"> </w:t>
      </w:r>
      <w:r w:rsidR="00E91568" w:rsidRPr="007223CD">
        <w:rPr>
          <w:rFonts w:ascii="Calibri" w:eastAsia="Calibri" w:hAnsi="Calibri" w:cs="Times New Roman"/>
        </w:rPr>
        <w:t>towards</w:t>
      </w:r>
      <w:r w:rsidR="00D81916">
        <w:rPr>
          <w:rFonts w:ascii="Calibri" w:eastAsia="Calibri" w:hAnsi="Calibri" w:cs="Times New Roman"/>
        </w:rPr>
        <w:t xml:space="preserve"> an outdoor Christmas party and singalong with Learning Disabilities Service</w:t>
      </w:r>
      <w:r w:rsidR="00F4288B">
        <w:rPr>
          <w:rFonts w:ascii="Calibri" w:eastAsia="Calibri" w:hAnsi="Calibri" w:cs="Times New Roman"/>
        </w:rPr>
        <w:t xml:space="preserve"> clients. </w:t>
      </w:r>
      <w:r w:rsidR="000779B7">
        <w:rPr>
          <w:rFonts w:ascii="Calibri" w:eastAsia="Calibri" w:hAnsi="Calibri" w:cs="Times New Roman"/>
        </w:rPr>
        <w:t>M</w:t>
      </w:r>
      <w:r w:rsidR="002705AF">
        <w:rPr>
          <w:rFonts w:ascii="Calibri" w:eastAsia="Calibri" w:hAnsi="Calibri" w:cs="Times New Roman"/>
        </w:rPr>
        <w:t>ost of the grants awarded were £1,000</w:t>
      </w:r>
      <w:r w:rsidR="000779B7">
        <w:rPr>
          <w:rFonts w:ascii="Calibri" w:eastAsia="Calibri" w:hAnsi="Calibri" w:cs="Times New Roman"/>
        </w:rPr>
        <w:t xml:space="preserve"> or below. </w:t>
      </w:r>
    </w:p>
    <w:p w14:paraId="3BD9CBA5" w14:textId="527D5630" w:rsidR="00025563" w:rsidRDefault="001D6801" w:rsidP="000B0AE3">
      <w:pPr>
        <w:spacing w:before="240" w:after="240"/>
        <w:rPr>
          <w:rFonts w:ascii="Calibri" w:eastAsia="Calibri" w:hAnsi="Calibri" w:cs="Calibri"/>
          <w:bCs/>
          <w:lang w:val="en-US"/>
        </w:rPr>
      </w:pPr>
      <w:r>
        <w:rPr>
          <w:rFonts w:ascii="Calibri" w:eastAsia="Calibri" w:hAnsi="Calibri" w:cs="Times New Roman"/>
          <w:b/>
        </w:rPr>
        <w:lastRenderedPageBreak/>
        <w:t>Grants awarded</w:t>
      </w:r>
      <w:r w:rsidR="008D1C51">
        <w:br/>
      </w:r>
      <w:r w:rsidR="00EC2692">
        <w:t>Appendix 1 provides more information on the grants that were awarded.</w:t>
      </w:r>
    </w:p>
    <w:p w14:paraId="2D1F3F1B" w14:textId="25D389F4" w:rsidR="00705E36" w:rsidRPr="00767001" w:rsidRDefault="00705E36" w:rsidP="00F76A9C">
      <w:pPr>
        <w:spacing w:before="120" w:after="120" w:line="264" w:lineRule="auto"/>
        <w:jc w:val="both"/>
        <w:rPr>
          <w:rFonts w:ascii="Calibri" w:eastAsia="Calibri" w:hAnsi="Calibri" w:cs="Calibri"/>
          <w:b/>
          <w:bCs/>
          <w:lang w:val="en-US"/>
        </w:rPr>
      </w:pPr>
      <w:r w:rsidRPr="00767001">
        <w:rPr>
          <w:rFonts w:ascii="Calibri" w:eastAsia="Calibri" w:hAnsi="Calibri" w:cs="Calibri"/>
          <w:b/>
          <w:bCs/>
          <w:lang w:val="en-US"/>
        </w:rPr>
        <w:t>5.</w:t>
      </w:r>
      <w:r w:rsidRPr="00767001">
        <w:rPr>
          <w:rFonts w:ascii="Calibri" w:eastAsia="Calibri" w:hAnsi="Calibri" w:cs="Calibri"/>
          <w:b/>
          <w:bCs/>
          <w:lang w:val="en-US"/>
        </w:rPr>
        <w:tab/>
        <w:t>Activities and Impact</w:t>
      </w:r>
    </w:p>
    <w:p w14:paraId="7ED5F971" w14:textId="6FB4F6AE" w:rsidR="006E236C" w:rsidRDefault="00E2708C" w:rsidP="00E2708C">
      <w:pPr>
        <w:spacing w:before="120" w:after="120" w:line="264" w:lineRule="auto"/>
        <w:jc w:val="both"/>
        <w:rPr>
          <w:rFonts w:ascii="Calibri" w:eastAsia="Calibri" w:hAnsi="Calibri" w:cs="Calibri"/>
          <w:bCs/>
          <w:lang w:val="en-US"/>
        </w:rPr>
      </w:pPr>
      <w:r>
        <w:t xml:space="preserve">Connected at Christmas enabled </w:t>
      </w:r>
      <w:r w:rsidR="00FE1761">
        <w:t>6,</w:t>
      </w:r>
      <w:r w:rsidR="001D4852">
        <w:t>607</w:t>
      </w:r>
      <w:r>
        <w:rPr>
          <w:rFonts w:ascii="Calibri" w:eastAsia="Calibri" w:hAnsi="Calibri" w:cs="Calibri"/>
          <w:b/>
          <w:bCs/>
          <w:lang w:val="en-US"/>
        </w:rPr>
        <w:t xml:space="preserve"> </w:t>
      </w:r>
      <w:r w:rsidR="0012367E" w:rsidRPr="0012367E">
        <w:rPr>
          <w:rFonts w:ascii="Calibri" w:eastAsia="Calibri" w:hAnsi="Calibri" w:cs="Calibri"/>
          <w:bCs/>
          <w:lang w:val="en-US"/>
        </w:rPr>
        <w:t xml:space="preserve">individual </w:t>
      </w:r>
      <w:r>
        <w:rPr>
          <w:rFonts w:ascii="Calibri" w:eastAsia="Calibri" w:hAnsi="Calibri" w:cs="Calibri"/>
          <w:bCs/>
          <w:lang w:val="en-US"/>
        </w:rPr>
        <w:t>older and vulnerable people to receive</w:t>
      </w:r>
      <w:r w:rsidR="008D42A2">
        <w:rPr>
          <w:rFonts w:ascii="Calibri" w:eastAsia="Calibri" w:hAnsi="Calibri" w:cs="Calibri"/>
          <w:bCs/>
          <w:lang w:val="en-US"/>
        </w:rPr>
        <w:t xml:space="preserve"> contact, support or to take part in festive activities over the Christmas period</w:t>
      </w:r>
      <w:r>
        <w:rPr>
          <w:rFonts w:ascii="Calibri" w:eastAsia="Calibri" w:hAnsi="Calibri" w:cs="Calibri"/>
          <w:bCs/>
          <w:lang w:val="en-US"/>
        </w:rPr>
        <w:t xml:space="preserve">. </w:t>
      </w:r>
    </w:p>
    <w:p w14:paraId="2151EE65" w14:textId="17464BC8" w:rsidR="00E2708C" w:rsidRDefault="00E2708C" w:rsidP="00E2708C">
      <w:pPr>
        <w:spacing w:before="120" w:after="120" w:line="264" w:lineRule="auto"/>
        <w:jc w:val="both"/>
      </w:pPr>
      <w:r>
        <w:rPr>
          <w:rFonts w:ascii="Calibri" w:eastAsia="Calibri" w:hAnsi="Calibri" w:cs="Calibri"/>
          <w:bCs/>
          <w:lang w:val="en-US"/>
        </w:rPr>
        <w:t>This included:</w:t>
      </w:r>
    </w:p>
    <w:p w14:paraId="5EB409C1" w14:textId="451182F6" w:rsidR="00767001" w:rsidRDefault="00871619" w:rsidP="00F76A9C">
      <w:pPr>
        <w:spacing w:before="120" w:after="120" w:line="264" w:lineRule="auto"/>
        <w:jc w:val="both"/>
        <w:rPr>
          <w:rFonts w:ascii="Calibri" w:eastAsia="Calibri" w:hAnsi="Calibri" w:cs="Calibri"/>
          <w:bCs/>
          <w:lang w:val="en-US"/>
        </w:rPr>
      </w:pPr>
      <w:r>
        <w:rPr>
          <w:rFonts w:ascii="Calibri" w:eastAsia="Calibri" w:hAnsi="Calibri" w:cs="Calibri"/>
          <w:b/>
          <w:bCs/>
          <w:lang w:val="en-US"/>
        </w:rPr>
        <w:t>46</w:t>
      </w:r>
      <w:r w:rsidR="00767001">
        <w:rPr>
          <w:rFonts w:ascii="Calibri" w:eastAsia="Calibri" w:hAnsi="Calibri" w:cs="Calibri"/>
          <w:bCs/>
          <w:lang w:val="en-US"/>
        </w:rPr>
        <w:t xml:space="preserve"> </w:t>
      </w:r>
      <w:r w:rsidR="00265ED0">
        <w:rPr>
          <w:rFonts w:ascii="Calibri" w:eastAsia="Calibri" w:hAnsi="Calibri" w:cs="Calibri"/>
          <w:bCs/>
          <w:lang w:val="en-US"/>
        </w:rPr>
        <w:t xml:space="preserve">grants for festive activities to </w:t>
      </w:r>
      <w:r w:rsidR="00E02592">
        <w:rPr>
          <w:rFonts w:ascii="Calibri" w:eastAsia="Calibri" w:hAnsi="Calibri" w:cs="Calibri"/>
          <w:b/>
          <w:lang w:val="en-US"/>
        </w:rPr>
        <w:t xml:space="preserve">45 </w:t>
      </w:r>
      <w:r w:rsidR="00767001">
        <w:rPr>
          <w:rFonts w:ascii="Calibri" w:eastAsia="Calibri" w:hAnsi="Calibri" w:cs="Calibri"/>
          <w:bCs/>
          <w:lang w:val="en-US"/>
        </w:rPr>
        <w:t xml:space="preserve">local </w:t>
      </w:r>
      <w:r>
        <w:rPr>
          <w:rFonts w:ascii="Calibri" w:eastAsia="Calibri" w:hAnsi="Calibri" w:cs="Calibri"/>
          <w:bCs/>
          <w:lang w:val="en-US"/>
        </w:rPr>
        <w:t xml:space="preserve">charities, </w:t>
      </w:r>
      <w:r w:rsidR="00767001">
        <w:rPr>
          <w:rFonts w:ascii="Calibri" w:eastAsia="Calibri" w:hAnsi="Calibri" w:cs="Calibri"/>
          <w:bCs/>
          <w:lang w:val="en-US"/>
        </w:rPr>
        <w:t xml:space="preserve">community </w:t>
      </w:r>
      <w:r>
        <w:rPr>
          <w:rFonts w:ascii="Calibri" w:eastAsia="Calibri" w:hAnsi="Calibri" w:cs="Calibri"/>
          <w:bCs/>
          <w:lang w:val="en-US"/>
        </w:rPr>
        <w:t>groups &amp; TRA’s and sheltered housing providers / care homes.</w:t>
      </w:r>
    </w:p>
    <w:p w14:paraId="2BAE23C4" w14:textId="1A72D9FE" w:rsidR="002F0900" w:rsidRDefault="00F17A91" w:rsidP="002F0900">
      <w:pPr>
        <w:spacing w:before="120" w:after="120" w:line="264" w:lineRule="auto"/>
        <w:jc w:val="both"/>
        <w:rPr>
          <w:rFonts w:ascii="Calibri" w:eastAsia="Calibri" w:hAnsi="Calibri" w:cs="Calibri"/>
          <w:bCs/>
          <w:lang w:val="en-US"/>
        </w:rPr>
      </w:pPr>
      <w:r w:rsidRPr="00F17A91">
        <w:rPr>
          <w:rFonts w:ascii="Calibri" w:eastAsia="Calibri" w:hAnsi="Calibri" w:cs="Calibri"/>
          <w:b/>
          <w:lang w:val="en-US"/>
        </w:rPr>
        <w:t>1</w:t>
      </w:r>
      <w:r w:rsidR="0031683E" w:rsidRPr="00F17A91">
        <w:rPr>
          <w:rFonts w:ascii="Calibri" w:eastAsia="Calibri" w:hAnsi="Calibri" w:cs="Calibri"/>
          <w:b/>
          <w:lang w:val="en-US"/>
        </w:rPr>
        <w:t>,</w:t>
      </w:r>
      <w:r w:rsidR="0046213D">
        <w:rPr>
          <w:rFonts w:ascii="Calibri" w:eastAsia="Calibri" w:hAnsi="Calibri" w:cs="Calibri"/>
          <w:b/>
          <w:lang w:val="en-US"/>
        </w:rPr>
        <w:t>4</w:t>
      </w:r>
      <w:r w:rsidRPr="00F17A91">
        <w:rPr>
          <w:rFonts w:ascii="Calibri" w:eastAsia="Calibri" w:hAnsi="Calibri" w:cs="Calibri"/>
          <w:b/>
          <w:lang w:val="en-US"/>
        </w:rPr>
        <w:t>81</w:t>
      </w:r>
      <w:r w:rsidR="0031683E">
        <w:rPr>
          <w:rFonts w:ascii="Calibri" w:eastAsia="Calibri" w:hAnsi="Calibri" w:cs="Calibri"/>
          <w:bCs/>
          <w:lang w:val="en-US"/>
        </w:rPr>
        <w:t xml:space="preserve"> </w:t>
      </w:r>
      <w:r w:rsidR="002F0900">
        <w:rPr>
          <w:rFonts w:ascii="Calibri" w:eastAsia="Calibri" w:hAnsi="Calibri" w:cs="Calibri"/>
          <w:bCs/>
          <w:lang w:val="en-US"/>
        </w:rPr>
        <w:t xml:space="preserve">Christmas hampers, packages, presents, </w:t>
      </w:r>
      <w:proofErr w:type="gramStart"/>
      <w:r w:rsidR="002F0900">
        <w:rPr>
          <w:rFonts w:ascii="Calibri" w:eastAsia="Calibri" w:hAnsi="Calibri" w:cs="Calibri"/>
          <w:bCs/>
          <w:lang w:val="en-US"/>
        </w:rPr>
        <w:t>gifts</w:t>
      </w:r>
      <w:proofErr w:type="gramEnd"/>
      <w:r w:rsidR="002F0900">
        <w:rPr>
          <w:rFonts w:ascii="Calibri" w:eastAsia="Calibri" w:hAnsi="Calibri" w:cs="Calibri"/>
          <w:bCs/>
          <w:lang w:val="en-US"/>
        </w:rPr>
        <w:t xml:space="preserve"> and goody bags delivered to older and vulnerable people across Southwark. </w:t>
      </w:r>
    </w:p>
    <w:p w14:paraId="6B670D5E" w14:textId="534447A5" w:rsidR="002F0900" w:rsidRDefault="002F0900" w:rsidP="002F0900">
      <w:pPr>
        <w:spacing w:before="120" w:after="120" w:line="264" w:lineRule="auto"/>
        <w:jc w:val="both"/>
        <w:rPr>
          <w:rFonts w:ascii="Calibri" w:eastAsia="Calibri" w:hAnsi="Calibri" w:cs="Calibri"/>
          <w:bCs/>
          <w:lang w:val="en-US"/>
        </w:rPr>
      </w:pPr>
      <w:r w:rsidRPr="002F0900">
        <w:rPr>
          <w:rFonts w:ascii="Calibri" w:eastAsia="Calibri" w:hAnsi="Calibri" w:cs="Calibri"/>
          <w:b/>
          <w:bCs/>
          <w:lang w:val="en-US"/>
        </w:rPr>
        <w:t>1</w:t>
      </w:r>
      <w:r w:rsidR="009E10D5">
        <w:rPr>
          <w:rFonts w:ascii="Calibri" w:eastAsia="Calibri" w:hAnsi="Calibri" w:cs="Calibri"/>
          <w:b/>
          <w:bCs/>
          <w:lang w:val="en-US"/>
        </w:rPr>
        <w:t>,</w:t>
      </w:r>
      <w:r w:rsidR="0046213D">
        <w:rPr>
          <w:rFonts w:ascii="Calibri" w:eastAsia="Calibri" w:hAnsi="Calibri" w:cs="Calibri"/>
          <w:b/>
          <w:bCs/>
          <w:lang w:val="en-US"/>
        </w:rPr>
        <w:t>34</w:t>
      </w:r>
      <w:r w:rsidR="009E10D5">
        <w:rPr>
          <w:rFonts w:ascii="Calibri" w:eastAsia="Calibri" w:hAnsi="Calibri" w:cs="Calibri"/>
          <w:b/>
          <w:bCs/>
          <w:lang w:val="en-US"/>
        </w:rPr>
        <w:t>7</w:t>
      </w:r>
      <w:r w:rsidR="00447033">
        <w:rPr>
          <w:rFonts w:ascii="Calibri" w:eastAsia="Calibri" w:hAnsi="Calibri" w:cs="Calibri"/>
          <w:bCs/>
          <w:lang w:val="en-US"/>
        </w:rPr>
        <w:t xml:space="preserve"> Christ</w:t>
      </w:r>
      <w:r>
        <w:rPr>
          <w:rFonts w:ascii="Calibri" w:eastAsia="Calibri" w:hAnsi="Calibri" w:cs="Calibri"/>
          <w:bCs/>
          <w:lang w:val="en-US"/>
        </w:rPr>
        <w:t xml:space="preserve">mas lunches and meals provided to older and vulnerable people, including </w:t>
      </w:r>
      <w:r w:rsidR="005809FB">
        <w:rPr>
          <w:rFonts w:ascii="Calibri" w:eastAsia="Calibri" w:hAnsi="Calibri" w:cs="Calibri"/>
          <w:bCs/>
          <w:lang w:val="en-US"/>
        </w:rPr>
        <w:t>s</w:t>
      </w:r>
      <w:r>
        <w:rPr>
          <w:rFonts w:ascii="Calibri" w:eastAsia="Calibri" w:hAnsi="Calibri" w:cs="Calibri"/>
          <w:bCs/>
          <w:lang w:val="en-US"/>
        </w:rPr>
        <w:t xml:space="preserve">heltered </w:t>
      </w:r>
      <w:r w:rsidR="005809FB">
        <w:rPr>
          <w:rFonts w:ascii="Calibri" w:eastAsia="Calibri" w:hAnsi="Calibri" w:cs="Calibri"/>
          <w:bCs/>
          <w:lang w:val="en-US"/>
        </w:rPr>
        <w:t>h</w:t>
      </w:r>
      <w:r>
        <w:rPr>
          <w:rFonts w:ascii="Calibri" w:eastAsia="Calibri" w:hAnsi="Calibri" w:cs="Calibri"/>
          <w:bCs/>
          <w:lang w:val="en-US"/>
        </w:rPr>
        <w:t xml:space="preserve">ousing residents. This includes </w:t>
      </w:r>
      <w:r w:rsidR="00860A6B">
        <w:rPr>
          <w:rFonts w:ascii="Calibri" w:eastAsia="Calibri" w:hAnsi="Calibri" w:cs="Calibri"/>
          <w:bCs/>
          <w:lang w:val="en-US"/>
        </w:rPr>
        <w:t xml:space="preserve">around 600 </w:t>
      </w:r>
      <w:r>
        <w:rPr>
          <w:rFonts w:ascii="Calibri" w:eastAsia="Calibri" w:hAnsi="Calibri" w:cs="Calibri"/>
          <w:bCs/>
          <w:lang w:val="en-US"/>
        </w:rPr>
        <w:t xml:space="preserve">Christmas </w:t>
      </w:r>
      <w:r w:rsidR="00860A6B">
        <w:rPr>
          <w:rFonts w:ascii="Calibri" w:eastAsia="Calibri" w:hAnsi="Calibri" w:cs="Calibri"/>
          <w:bCs/>
          <w:lang w:val="en-US"/>
        </w:rPr>
        <w:t xml:space="preserve">meals </w:t>
      </w:r>
      <w:r w:rsidR="00AC3E72">
        <w:rPr>
          <w:rFonts w:ascii="Calibri" w:eastAsia="Calibri" w:hAnsi="Calibri" w:cs="Calibri"/>
          <w:bCs/>
          <w:lang w:val="en-US"/>
        </w:rPr>
        <w:t>prepared</w:t>
      </w:r>
      <w:r w:rsidR="00860A6B">
        <w:rPr>
          <w:rFonts w:ascii="Calibri" w:eastAsia="Calibri" w:hAnsi="Calibri" w:cs="Calibri"/>
          <w:bCs/>
          <w:lang w:val="en-US"/>
        </w:rPr>
        <w:t xml:space="preserve"> by The Borough Food Co-operative</w:t>
      </w:r>
      <w:r w:rsidR="00AC3E72">
        <w:rPr>
          <w:rFonts w:ascii="Calibri" w:eastAsia="Calibri" w:hAnsi="Calibri" w:cs="Calibri"/>
          <w:bCs/>
          <w:lang w:val="en-US"/>
        </w:rPr>
        <w:t xml:space="preserve"> at</w:t>
      </w:r>
      <w:r w:rsidR="00860A6B">
        <w:rPr>
          <w:rFonts w:ascii="Calibri" w:eastAsia="Calibri" w:hAnsi="Calibri" w:cs="Calibri"/>
          <w:bCs/>
          <w:lang w:val="en-US"/>
        </w:rPr>
        <w:t xml:space="preserve"> S</w:t>
      </w:r>
      <w:r>
        <w:rPr>
          <w:rFonts w:ascii="Calibri" w:eastAsia="Calibri" w:hAnsi="Calibri" w:cs="Calibri"/>
          <w:bCs/>
          <w:lang w:val="en-US"/>
        </w:rPr>
        <w:t xml:space="preserve">t George </w:t>
      </w:r>
      <w:r w:rsidR="005809FB">
        <w:rPr>
          <w:rFonts w:ascii="Calibri" w:eastAsia="Calibri" w:hAnsi="Calibri" w:cs="Calibri"/>
          <w:bCs/>
          <w:lang w:val="en-US"/>
        </w:rPr>
        <w:t>t</w:t>
      </w:r>
      <w:r>
        <w:rPr>
          <w:rFonts w:ascii="Calibri" w:eastAsia="Calibri" w:hAnsi="Calibri" w:cs="Calibri"/>
          <w:bCs/>
          <w:lang w:val="en-US"/>
        </w:rPr>
        <w:t>he Martyr Church in its kitchen</w:t>
      </w:r>
      <w:r w:rsidR="00572492">
        <w:rPr>
          <w:rFonts w:ascii="Calibri" w:eastAsia="Calibri" w:hAnsi="Calibri" w:cs="Calibri"/>
          <w:bCs/>
          <w:lang w:val="en-US"/>
        </w:rPr>
        <w:t xml:space="preserve"> </w:t>
      </w:r>
      <w:r w:rsidR="007F3AD4">
        <w:rPr>
          <w:rFonts w:ascii="Calibri" w:eastAsia="Calibri" w:hAnsi="Calibri" w:cs="Calibri"/>
          <w:bCs/>
          <w:lang w:val="en-US"/>
        </w:rPr>
        <w:t xml:space="preserve">and made available for collection or delivered by its volunteers. </w:t>
      </w:r>
    </w:p>
    <w:p w14:paraId="3D9270D3" w14:textId="2351F454" w:rsidR="009B7F44" w:rsidRDefault="009B7F44" w:rsidP="002F0900">
      <w:pPr>
        <w:spacing w:before="120" w:after="120" w:line="264" w:lineRule="auto"/>
        <w:jc w:val="both"/>
        <w:rPr>
          <w:rFonts w:ascii="Calibri" w:eastAsia="Calibri" w:hAnsi="Calibri" w:cs="Calibri"/>
          <w:bCs/>
          <w:lang w:val="en-US"/>
        </w:rPr>
      </w:pPr>
      <w:r w:rsidRPr="009B7F44">
        <w:rPr>
          <w:rFonts w:ascii="Calibri" w:eastAsia="Calibri" w:hAnsi="Calibri" w:cs="Calibri"/>
          <w:b/>
          <w:lang w:val="en-US"/>
        </w:rPr>
        <w:t>1,090</w:t>
      </w:r>
      <w:r>
        <w:rPr>
          <w:rFonts w:ascii="Calibri" w:eastAsia="Calibri" w:hAnsi="Calibri" w:cs="Calibri"/>
          <w:b/>
          <w:lang w:val="en-US"/>
        </w:rPr>
        <w:t xml:space="preserve"> </w:t>
      </w:r>
      <w:r>
        <w:rPr>
          <w:rFonts w:ascii="Calibri" w:eastAsia="Calibri" w:hAnsi="Calibri" w:cs="Calibri"/>
          <w:bCs/>
          <w:lang w:val="en-US"/>
        </w:rPr>
        <w:t xml:space="preserve">food parcels provided to financially vulnerable people </w:t>
      </w:r>
      <w:r w:rsidR="00141FFE">
        <w:rPr>
          <w:rFonts w:ascii="Calibri" w:eastAsia="Calibri" w:hAnsi="Calibri" w:cs="Calibri"/>
          <w:bCs/>
          <w:lang w:val="en-US"/>
        </w:rPr>
        <w:t xml:space="preserve">in Southwark </w:t>
      </w:r>
      <w:r>
        <w:rPr>
          <w:rFonts w:ascii="Calibri" w:eastAsia="Calibri" w:hAnsi="Calibri" w:cs="Calibri"/>
          <w:bCs/>
          <w:lang w:val="en-US"/>
        </w:rPr>
        <w:t>during the Christmas period.</w:t>
      </w:r>
    </w:p>
    <w:p w14:paraId="01A8A1EB" w14:textId="1608AA69" w:rsidR="00161916" w:rsidRDefault="00D164A7" w:rsidP="002F0900">
      <w:pPr>
        <w:spacing w:before="120" w:after="120" w:line="264" w:lineRule="auto"/>
        <w:jc w:val="both"/>
        <w:rPr>
          <w:rFonts w:ascii="Calibri" w:eastAsia="Calibri" w:hAnsi="Calibri" w:cs="Calibri"/>
          <w:bCs/>
          <w:lang w:val="en-US"/>
        </w:rPr>
      </w:pPr>
      <w:r>
        <w:rPr>
          <w:rFonts w:ascii="Calibri" w:eastAsia="Calibri" w:hAnsi="Calibri" w:cs="Calibri"/>
          <w:b/>
          <w:lang w:val="en-US"/>
        </w:rPr>
        <w:t>725</w:t>
      </w:r>
      <w:r w:rsidR="00161916">
        <w:rPr>
          <w:rFonts w:ascii="Calibri" w:eastAsia="Calibri" w:hAnsi="Calibri" w:cs="Calibri"/>
          <w:bCs/>
          <w:lang w:val="en-US"/>
        </w:rPr>
        <w:t xml:space="preserve"> older and vulnerable residents attended small scale or online Christmas parties.</w:t>
      </w:r>
      <w:r w:rsidR="0037119D">
        <w:rPr>
          <w:rFonts w:ascii="Calibri" w:eastAsia="Calibri" w:hAnsi="Calibri" w:cs="Calibri"/>
          <w:bCs/>
          <w:lang w:val="en-US"/>
        </w:rPr>
        <w:t xml:space="preserve"> </w:t>
      </w:r>
      <w:r w:rsidR="000933CE">
        <w:rPr>
          <w:rFonts w:ascii="Calibri" w:eastAsia="Calibri" w:hAnsi="Calibri" w:cs="Calibri"/>
          <w:bCs/>
          <w:lang w:val="en-US"/>
        </w:rPr>
        <w:t>The smaller f</w:t>
      </w:r>
      <w:r w:rsidR="0037119D">
        <w:rPr>
          <w:rFonts w:ascii="Calibri" w:eastAsia="Calibri" w:hAnsi="Calibri" w:cs="Calibri"/>
          <w:bCs/>
          <w:lang w:val="en-US"/>
        </w:rPr>
        <w:t xml:space="preserve">ace to face events were </w:t>
      </w:r>
      <w:r w:rsidR="000933CE">
        <w:rPr>
          <w:rFonts w:ascii="Calibri" w:eastAsia="Calibri" w:hAnsi="Calibri" w:cs="Calibri"/>
          <w:bCs/>
          <w:lang w:val="en-US"/>
        </w:rPr>
        <w:t xml:space="preserve">being run for the first time since </w:t>
      </w:r>
      <w:proofErr w:type="gramStart"/>
      <w:r w:rsidR="000933CE">
        <w:rPr>
          <w:rFonts w:ascii="Calibri" w:eastAsia="Calibri" w:hAnsi="Calibri" w:cs="Calibri"/>
          <w:bCs/>
          <w:lang w:val="en-US"/>
        </w:rPr>
        <w:t xml:space="preserve">2019, </w:t>
      </w:r>
      <w:r w:rsidR="00A41B28">
        <w:rPr>
          <w:rFonts w:ascii="Calibri" w:eastAsia="Calibri" w:hAnsi="Calibri" w:cs="Calibri"/>
          <w:bCs/>
          <w:lang w:val="en-US"/>
        </w:rPr>
        <w:t>and</w:t>
      </w:r>
      <w:proofErr w:type="gramEnd"/>
      <w:r w:rsidR="00A41B28">
        <w:rPr>
          <w:rFonts w:ascii="Calibri" w:eastAsia="Calibri" w:hAnsi="Calibri" w:cs="Calibri"/>
          <w:bCs/>
          <w:lang w:val="en-US"/>
        </w:rPr>
        <w:t xml:space="preserve"> provided much needed fun and laughter after </w:t>
      </w:r>
      <w:r w:rsidR="000607AC">
        <w:rPr>
          <w:rFonts w:ascii="Calibri" w:eastAsia="Calibri" w:hAnsi="Calibri" w:cs="Calibri"/>
          <w:bCs/>
          <w:lang w:val="en-US"/>
        </w:rPr>
        <w:t xml:space="preserve">an incredibly challenging last two years. </w:t>
      </w:r>
    </w:p>
    <w:p w14:paraId="53C721B6" w14:textId="23C89160" w:rsidR="00161916" w:rsidRPr="00A636E6" w:rsidRDefault="00D164A7" w:rsidP="002F0900">
      <w:pPr>
        <w:spacing w:before="120" w:after="120" w:line="264" w:lineRule="auto"/>
        <w:jc w:val="both"/>
        <w:rPr>
          <w:rFonts w:ascii="Calibri" w:eastAsia="Calibri" w:hAnsi="Calibri" w:cs="Calibri"/>
          <w:bCs/>
          <w:lang w:val="en-US"/>
        </w:rPr>
      </w:pPr>
      <w:r>
        <w:rPr>
          <w:rFonts w:ascii="Calibri" w:eastAsia="Calibri" w:hAnsi="Calibri" w:cs="Calibri"/>
          <w:b/>
          <w:lang w:val="en-US"/>
        </w:rPr>
        <w:t>934</w:t>
      </w:r>
      <w:r w:rsidR="00AA7985">
        <w:rPr>
          <w:rFonts w:ascii="Calibri" w:eastAsia="Calibri" w:hAnsi="Calibri" w:cs="Calibri"/>
          <w:b/>
          <w:lang w:val="en-US"/>
        </w:rPr>
        <w:t xml:space="preserve"> </w:t>
      </w:r>
      <w:r w:rsidR="000607AC">
        <w:rPr>
          <w:rFonts w:ascii="Calibri" w:eastAsia="Calibri" w:hAnsi="Calibri" w:cs="Calibri"/>
          <w:bCs/>
          <w:lang w:val="en-US"/>
        </w:rPr>
        <w:t xml:space="preserve">residents benefitted from other Christmas activities, including </w:t>
      </w:r>
      <w:r w:rsidR="00497C34" w:rsidRPr="00497C34">
        <w:rPr>
          <w:rFonts w:ascii="Calibri" w:eastAsia="Calibri" w:hAnsi="Calibri" w:cs="Calibri"/>
          <w:b/>
          <w:lang w:val="en-US"/>
        </w:rPr>
        <w:t>654</w:t>
      </w:r>
      <w:r w:rsidR="000607AC">
        <w:rPr>
          <w:rFonts w:ascii="Calibri" w:eastAsia="Calibri" w:hAnsi="Calibri" w:cs="Calibri"/>
          <w:bCs/>
          <w:lang w:val="en-US"/>
        </w:rPr>
        <w:t xml:space="preserve"> </w:t>
      </w:r>
      <w:r w:rsidR="00A636E6">
        <w:rPr>
          <w:rFonts w:ascii="Calibri" w:eastAsia="Calibri" w:hAnsi="Calibri" w:cs="Calibri"/>
          <w:bCs/>
          <w:lang w:val="en-US"/>
        </w:rPr>
        <w:t xml:space="preserve">vulnerable </w:t>
      </w:r>
      <w:r w:rsidR="002D7316">
        <w:rPr>
          <w:rFonts w:ascii="Calibri" w:eastAsia="Calibri" w:hAnsi="Calibri" w:cs="Calibri"/>
          <w:bCs/>
          <w:lang w:val="en-US"/>
        </w:rPr>
        <w:t xml:space="preserve">residents </w:t>
      </w:r>
      <w:r w:rsidR="004F44C8">
        <w:rPr>
          <w:rFonts w:ascii="Calibri" w:eastAsia="Calibri" w:hAnsi="Calibri" w:cs="Calibri"/>
          <w:bCs/>
          <w:lang w:val="en-US"/>
        </w:rPr>
        <w:t xml:space="preserve">who </w:t>
      </w:r>
      <w:r w:rsidR="002D7316">
        <w:rPr>
          <w:rFonts w:ascii="Calibri" w:eastAsia="Calibri" w:hAnsi="Calibri" w:cs="Calibri"/>
          <w:bCs/>
          <w:lang w:val="en-US"/>
        </w:rPr>
        <w:t>benefit</w:t>
      </w:r>
      <w:r w:rsidR="004F44C8">
        <w:rPr>
          <w:rFonts w:ascii="Calibri" w:eastAsia="Calibri" w:hAnsi="Calibri" w:cs="Calibri"/>
          <w:bCs/>
          <w:lang w:val="en-US"/>
        </w:rPr>
        <w:t>ed</w:t>
      </w:r>
      <w:r w:rsidR="002D7316">
        <w:rPr>
          <w:rFonts w:ascii="Calibri" w:eastAsia="Calibri" w:hAnsi="Calibri" w:cs="Calibri"/>
          <w:bCs/>
          <w:lang w:val="en-US"/>
        </w:rPr>
        <w:t xml:space="preserve"> from </w:t>
      </w:r>
      <w:r w:rsidR="00A636E6">
        <w:rPr>
          <w:rFonts w:ascii="Calibri" w:eastAsia="Calibri" w:hAnsi="Calibri" w:cs="Calibri"/>
          <w:bCs/>
          <w:lang w:val="en-US"/>
        </w:rPr>
        <w:t xml:space="preserve">gift </w:t>
      </w:r>
      <w:r w:rsidR="002D7316">
        <w:rPr>
          <w:rFonts w:ascii="Calibri" w:eastAsia="Calibri" w:hAnsi="Calibri" w:cs="Calibri"/>
          <w:bCs/>
          <w:lang w:val="en-US"/>
        </w:rPr>
        <w:t xml:space="preserve">vouchers, </w:t>
      </w:r>
      <w:r w:rsidR="00A636E6">
        <w:rPr>
          <w:rFonts w:ascii="Calibri" w:eastAsia="Calibri" w:hAnsi="Calibri" w:cs="Calibri"/>
          <w:bCs/>
          <w:lang w:val="en-US"/>
        </w:rPr>
        <w:t xml:space="preserve">and </w:t>
      </w:r>
      <w:r w:rsidR="00A636E6" w:rsidRPr="00A636E6">
        <w:rPr>
          <w:rFonts w:ascii="Calibri" w:eastAsia="Calibri" w:hAnsi="Calibri" w:cs="Calibri"/>
          <w:b/>
          <w:lang w:val="en-US"/>
        </w:rPr>
        <w:t>120</w:t>
      </w:r>
      <w:r w:rsidR="00A636E6">
        <w:rPr>
          <w:rFonts w:ascii="Calibri" w:eastAsia="Calibri" w:hAnsi="Calibri" w:cs="Calibri"/>
          <w:b/>
          <w:lang w:val="en-US"/>
        </w:rPr>
        <w:t xml:space="preserve"> </w:t>
      </w:r>
      <w:r w:rsidR="00A636E6">
        <w:rPr>
          <w:rFonts w:ascii="Calibri" w:eastAsia="Calibri" w:hAnsi="Calibri" w:cs="Calibri"/>
          <w:bCs/>
          <w:lang w:val="en-US"/>
        </w:rPr>
        <w:t xml:space="preserve">people with mental distress joining online arts </w:t>
      </w:r>
      <w:r w:rsidR="00B93AFE">
        <w:rPr>
          <w:rFonts w:ascii="Calibri" w:eastAsia="Calibri" w:hAnsi="Calibri" w:cs="Calibri"/>
          <w:bCs/>
          <w:lang w:val="en-US"/>
        </w:rPr>
        <w:t xml:space="preserve">activities. </w:t>
      </w:r>
    </w:p>
    <w:p w14:paraId="5ABAC3B0" w14:textId="51EFF795" w:rsidR="008B7707" w:rsidRPr="008B7707" w:rsidRDefault="008B7707" w:rsidP="008B7707">
      <w:pPr>
        <w:jc w:val="both"/>
        <w:rPr>
          <w:rFonts w:ascii="Calibri" w:hAnsi="Calibri" w:cs="Calibri"/>
          <w:color w:val="000000"/>
        </w:rPr>
      </w:pPr>
      <w:r w:rsidRPr="008B7707">
        <w:rPr>
          <w:rFonts w:ascii="Calibri" w:hAnsi="Calibri" w:cs="Calibri"/>
          <w:b/>
          <w:color w:val="000000"/>
        </w:rPr>
        <w:t>£</w:t>
      </w:r>
      <w:r w:rsidR="001B3014">
        <w:rPr>
          <w:rFonts w:ascii="Calibri" w:hAnsi="Calibri" w:cs="Calibri"/>
          <w:b/>
          <w:color w:val="000000"/>
        </w:rPr>
        <w:t>3</w:t>
      </w:r>
      <w:r w:rsidRPr="008B7707">
        <w:rPr>
          <w:rFonts w:ascii="Calibri" w:hAnsi="Calibri" w:cs="Calibri"/>
          <w:b/>
          <w:color w:val="000000"/>
        </w:rPr>
        <w:t>,000</w:t>
      </w:r>
      <w:r>
        <w:rPr>
          <w:rFonts w:ascii="Calibri" w:hAnsi="Calibri" w:cs="Calibri"/>
          <w:b/>
          <w:color w:val="000000"/>
        </w:rPr>
        <w:t xml:space="preserve"> </w:t>
      </w:r>
      <w:r w:rsidR="005809FB" w:rsidRPr="005809FB">
        <w:rPr>
          <w:rFonts w:ascii="Calibri" w:hAnsi="Calibri" w:cs="Calibri"/>
          <w:color w:val="000000"/>
        </w:rPr>
        <w:t>provided in</w:t>
      </w:r>
      <w:r w:rsidR="005809FB">
        <w:rPr>
          <w:rFonts w:ascii="Calibri" w:hAnsi="Calibri" w:cs="Calibri"/>
          <w:b/>
          <w:color w:val="000000"/>
        </w:rPr>
        <w:t xml:space="preserve"> </w:t>
      </w:r>
      <w:r>
        <w:rPr>
          <w:rFonts w:ascii="Calibri" w:hAnsi="Calibri" w:cs="Calibri"/>
          <w:color w:val="000000"/>
        </w:rPr>
        <w:t>match funding to the Southwark Group of Tenants Organisation</w:t>
      </w:r>
      <w:r w:rsidR="008E3ED8">
        <w:rPr>
          <w:rFonts w:ascii="Calibri" w:hAnsi="Calibri" w:cs="Calibri"/>
          <w:color w:val="000000"/>
        </w:rPr>
        <w:t xml:space="preserve"> to support </w:t>
      </w:r>
      <w:r w:rsidR="005809FB">
        <w:rPr>
          <w:rFonts w:ascii="Calibri" w:hAnsi="Calibri" w:cs="Calibri"/>
          <w:color w:val="000000"/>
        </w:rPr>
        <w:t>many T</w:t>
      </w:r>
      <w:r w:rsidR="008E3ED8">
        <w:rPr>
          <w:rFonts w:ascii="Calibri" w:hAnsi="Calibri" w:cs="Calibri"/>
          <w:color w:val="000000"/>
        </w:rPr>
        <w:t>RA’s</w:t>
      </w:r>
      <w:r w:rsidR="005809FB">
        <w:rPr>
          <w:rFonts w:ascii="Calibri" w:hAnsi="Calibri" w:cs="Calibri"/>
          <w:color w:val="000000"/>
        </w:rPr>
        <w:t xml:space="preserve"> across the borough to reach </w:t>
      </w:r>
      <w:r w:rsidR="004E6C33">
        <w:rPr>
          <w:rFonts w:ascii="Calibri" w:hAnsi="Calibri" w:cs="Calibri"/>
          <w:color w:val="000000"/>
        </w:rPr>
        <w:t>vulnerable and o</w:t>
      </w:r>
      <w:r>
        <w:rPr>
          <w:rFonts w:ascii="Calibri" w:hAnsi="Calibri" w:cs="Calibri"/>
          <w:color w:val="000000"/>
        </w:rPr>
        <w:t>lder residents living on LBS housing estates</w:t>
      </w:r>
      <w:r w:rsidR="005809FB">
        <w:rPr>
          <w:rFonts w:ascii="Calibri" w:hAnsi="Calibri" w:cs="Calibri"/>
          <w:color w:val="000000"/>
        </w:rPr>
        <w:t xml:space="preserve">. This included food, gifts, </w:t>
      </w:r>
      <w:proofErr w:type="gramStart"/>
      <w:r>
        <w:rPr>
          <w:rFonts w:ascii="Calibri" w:hAnsi="Calibri" w:cs="Calibri"/>
          <w:color w:val="000000"/>
        </w:rPr>
        <w:t>vouchers</w:t>
      </w:r>
      <w:proofErr w:type="gramEnd"/>
      <w:r>
        <w:rPr>
          <w:rFonts w:ascii="Calibri" w:hAnsi="Calibri" w:cs="Calibri"/>
          <w:color w:val="000000"/>
        </w:rPr>
        <w:t xml:space="preserve"> </w:t>
      </w:r>
      <w:r w:rsidR="000C58FB">
        <w:rPr>
          <w:rFonts w:ascii="Calibri" w:hAnsi="Calibri" w:cs="Calibri"/>
          <w:color w:val="000000"/>
        </w:rPr>
        <w:t>and</w:t>
      </w:r>
      <w:r>
        <w:rPr>
          <w:rFonts w:ascii="Calibri" w:hAnsi="Calibri" w:cs="Calibri"/>
          <w:color w:val="000000"/>
        </w:rPr>
        <w:t xml:space="preserve"> </w:t>
      </w:r>
      <w:r w:rsidR="005809FB">
        <w:rPr>
          <w:rFonts w:ascii="Calibri" w:hAnsi="Calibri" w:cs="Calibri"/>
          <w:color w:val="000000"/>
        </w:rPr>
        <w:t xml:space="preserve">other festive </w:t>
      </w:r>
      <w:r>
        <w:rPr>
          <w:rFonts w:ascii="Calibri" w:hAnsi="Calibri" w:cs="Calibri"/>
          <w:color w:val="000000"/>
        </w:rPr>
        <w:t xml:space="preserve">activities.  </w:t>
      </w:r>
    </w:p>
    <w:p w14:paraId="1B935AF8" w14:textId="45147000" w:rsidR="001E10EE" w:rsidRPr="001E10EE" w:rsidRDefault="001E10EE" w:rsidP="005809FB">
      <w:pPr>
        <w:spacing w:before="240" w:after="120" w:line="264" w:lineRule="auto"/>
        <w:rPr>
          <w:rFonts w:ascii="Calibri" w:eastAsia="Calibri" w:hAnsi="Calibri" w:cs="Calibri"/>
          <w:b/>
          <w:bCs/>
          <w:lang w:val="en-US"/>
        </w:rPr>
      </w:pPr>
      <w:r w:rsidRPr="001E10EE">
        <w:rPr>
          <w:rFonts w:ascii="Calibri" w:eastAsia="Calibri" w:hAnsi="Calibri" w:cs="Calibri"/>
          <w:b/>
          <w:bCs/>
          <w:lang w:val="en-US"/>
        </w:rPr>
        <w:t>6. Beyond Grants</w:t>
      </w:r>
    </w:p>
    <w:p w14:paraId="6309D2E4" w14:textId="4F982947" w:rsidR="001E10EE" w:rsidRDefault="00DB4839" w:rsidP="00782BE4">
      <w:pPr>
        <w:spacing w:before="120" w:after="120" w:line="264" w:lineRule="auto"/>
        <w:rPr>
          <w:rFonts w:ascii="Calibri" w:eastAsia="Calibri" w:hAnsi="Calibri" w:cs="Calibri"/>
          <w:bCs/>
          <w:lang w:val="en-US"/>
        </w:rPr>
      </w:pPr>
      <w:r>
        <w:rPr>
          <w:rFonts w:eastAsia="Calibri"/>
        </w:rPr>
        <w:t>Once again, t</w:t>
      </w:r>
      <w:r w:rsidR="005809FB">
        <w:rPr>
          <w:rFonts w:eastAsia="Calibri"/>
        </w:rPr>
        <w:t xml:space="preserve">he Connected at Christmas programme went beyond </w:t>
      </w:r>
      <w:r w:rsidR="002A6337">
        <w:rPr>
          <w:rFonts w:eastAsia="Calibri"/>
        </w:rPr>
        <w:t xml:space="preserve">just </w:t>
      </w:r>
      <w:r w:rsidR="005809FB">
        <w:rPr>
          <w:rFonts w:eastAsia="Calibri"/>
        </w:rPr>
        <w:t xml:space="preserve">the provision of grants.  </w:t>
      </w:r>
      <w:r w:rsidR="001E10EE" w:rsidRPr="001E10EE">
        <w:rPr>
          <w:rFonts w:eastAsia="Calibri"/>
        </w:rPr>
        <w:t xml:space="preserve">The Southwark Mayor’s Office </w:t>
      </w:r>
      <w:r w:rsidR="002A6337">
        <w:rPr>
          <w:rFonts w:eastAsia="Calibri"/>
        </w:rPr>
        <w:t xml:space="preserve">convened a </w:t>
      </w:r>
      <w:r w:rsidR="00EF0473">
        <w:rPr>
          <w:rFonts w:eastAsia="Calibri"/>
        </w:rPr>
        <w:t xml:space="preserve">special </w:t>
      </w:r>
      <w:r w:rsidR="001E10EE" w:rsidRPr="001E10EE">
        <w:rPr>
          <w:rFonts w:eastAsia="Calibri"/>
        </w:rPr>
        <w:t>Connected at Christmas service</w:t>
      </w:r>
      <w:r w:rsidR="00EF0473">
        <w:rPr>
          <w:rFonts w:eastAsia="Calibri"/>
        </w:rPr>
        <w:t>, hosted by the Mayor of Southwark f</w:t>
      </w:r>
      <w:r w:rsidR="001E10EE" w:rsidRPr="001E10EE">
        <w:rPr>
          <w:rFonts w:eastAsia="Calibri"/>
        </w:rPr>
        <w:t>rom Southwark Cathedral, and broadcast live on You Tube</w:t>
      </w:r>
      <w:r w:rsidR="00990B22">
        <w:rPr>
          <w:rFonts w:eastAsia="Calibri"/>
        </w:rPr>
        <w:t>. The candle</w:t>
      </w:r>
      <w:r w:rsidR="007D0F0D">
        <w:rPr>
          <w:rFonts w:eastAsia="Calibri"/>
        </w:rPr>
        <w:t>-</w:t>
      </w:r>
      <w:r w:rsidR="00990B22">
        <w:rPr>
          <w:rFonts w:eastAsia="Calibri"/>
        </w:rPr>
        <w:t xml:space="preserve">lit </w:t>
      </w:r>
      <w:r w:rsidR="001E10EE" w:rsidRPr="001E10EE">
        <w:rPr>
          <w:rFonts w:eastAsia="Calibri"/>
        </w:rPr>
        <w:t xml:space="preserve">service </w:t>
      </w:r>
      <w:r w:rsidR="00990B22">
        <w:rPr>
          <w:rFonts w:eastAsia="Calibri"/>
        </w:rPr>
        <w:t>hi</w:t>
      </w:r>
      <w:r w:rsidR="00FD2ED0">
        <w:rPr>
          <w:rFonts w:eastAsia="Calibri"/>
        </w:rPr>
        <w:t>ghlighted the great work of local charities and community groups</w:t>
      </w:r>
      <w:r w:rsidR="004B6515">
        <w:rPr>
          <w:rFonts w:eastAsia="Calibri"/>
        </w:rPr>
        <w:t xml:space="preserve"> </w:t>
      </w:r>
      <w:r w:rsidR="007D0F0D">
        <w:rPr>
          <w:rFonts w:eastAsia="Calibri"/>
        </w:rPr>
        <w:t xml:space="preserve">in </w:t>
      </w:r>
      <w:proofErr w:type="gramStart"/>
      <w:r w:rsidR="007D0F0D">
        <w:rPr>
          <w:rFonts w:eastAsia="Calibri"/>
        </w:rPr>
        <w:t xml:space="preserve">supporting </w:t>
      </w:r>
      <w:r w:rsidR="004B6515">
        <w:rPr>
          <w:rFonts w:eastAsia="Calibri"/>
        </w:rPr>
        <w:t xml:space="preserve"> older</w:t>
      </w:r>
      <w:proofErr w:type="gramEnd"/>
      <w:r w:rsidR="004B6515">
        <w:rPr>
          <w:rFonts w:eastAsia="Calibri"/>
        </w:rPr>
        <w:t xml:space="preserve"> and vulnerable people</w:t>
      </w:r>
      <w:r w:rsidR="00FD2ED0">
        <w:rPr>
          <w:rFonts w:eastAsia="Calibri"/>
        </w:rPr>
        <w:t xml:space="preserve"> </w:t>
      </w:r>
      <w:r w:rsidR="001E10EE" w:rsidRPr="001E10EE">
        <w:rPr>
          <w:rFonts w:eastAsia="Calibri"/>
        </w:rPr>
        <w:t>during the festive period</w:t>
      </w:r>
      <w:r w:rsidR="00FD2ED0">
        <w:rPr>
          <w:rFonts w:eastAsia="Calibri"/>
        </w:rPr>
        <w:t xml:space="preserve">, and </w:t>
      </w:r>
      <w:r w:rsidR="001E10EE" w:rsidRPr="001E10EE">
        <w:rPr>
          <w:rFonts w:ascii="Calibri" w:eastAsia="Calibri" w:hAnsi="Calibri" w:cs="Calibri"/>
          <w:bCs/>
          <w:lang w:val="en-US"/>
        </w:rPr>
        <w:t xml:space="preserve">featured readings </w:t>
      </w:r>
      <w:r w:rsidR="001E10EE" w:rsidRPr="001E10EE">
        <w:rPr>
          <w:rFonts w:eastAsia="Calibri"/>
        </w:rPr>
        <w:t xml:space="preserve">from </w:t>
      </w:r>
      <w:r w:rsidR="00D32C0C">
        <w:rPr>
          <w:rFonts w:eastAsia="Calibri"/>
        </w:rPr>
        <w:t xml:space="preserve">representatives of funded </w:t>
      </w:r>
      <w:r w:rsidR="001E10EE" w:rsidRPr="001E10EE">
        <w:rPr>
          <w:rFonts w:eastAsia="Calibri"/>
        </w:rPr>
        <w:t xml:space="preserve">organisations, carols </w:t>
      </w:r>
      <w:r w:rsidR="00D32C0C">
        <w:rPr>
          <w:rFonts w:eastAsia="Calibri"/>
        </w:rPr>
        <w:t xml:space="preserve">beautifully </w:t>
      </w:r>
      <w:r w:rsidR="001E10EE" w:rsidRPr="001E10EE">
        <w:rPr>
          <w:rFonts w:eastAsia="Calibri"/>
        </w:rPr>
        <w:t>sung by the</w:t>
      </w:r>
      <w:r w:rsidR="001E10EE" w:rsidRPr="001E10EE">
        <w:rPr>
          <w:rFonts w:ascii="Calibri" w:eastAsia="Calibri" w:hAnsi="Calibri" w:cs="Calibri"/>
          <w:bCs/>
          <w:lang w:val="en-US"/>
        </w:rPr>
        <w:t xml:space="preserve"> </w:t>
      </w:r>
      <w:r w:rsidR="005809FB">
        <w:rPr>
          <w:rFonts w:ascii="Calibri" w:eastAsia="Calibri" w:hAnsi="Calibri" w:cs="Calibri"/>
          <w:bCs/>
          <w:lang w:val="en-US"/>
        </w:rPr>
        <w:t>c</w:t>
      </w:r>
      <w:r w:rsidR="001E10EE" w:rsidRPr="001E10EE">
        <w:rPr>
          <w:rFonts w:ascii="Calibri" w:eastAsia="Calibri" w:hAnsi="Calibri" w:cs="Calibri"/>
          <w:bCs/>
          <w:lang w:val="en-US"/>
        </w:rPr>
        <w:t>athedral choir</w:t>
      </w:r>
      <w:r w:rsidR="00C9645D">
        <w:rPr>
          <w:rFonts w:ascii="Calibri" w:eastAsia="Calibri" w:hAnsi="Calibri" w:cs="Calibri"/>
          <w:bCs/>
          <w:lang w:val="en-US"/>
        </w:rPr>
        <w:t>, and a specially designed Christmas wreath</w:t>
      </w:r>
      <w:r w:rsidR="00736F55">
        <w:rPr>
          <w:rFonts w:ascii="Calibri" w:eastAsia="Calibri" w:hAnsi="Calibri" w:cs="Calibri"/>
          <w:bCs/>
          <w:lang w:val="en-US"/>
        </w:rPr>
        <w:t xml:space="preserve"> with logos of Connected at Christmas partners and funded organisations.</w:t>
      </w:r>
    </w:p>
    <w:p w14:paraId="631EB76B" w14:textId="1145CF33" w:rsidR="006E4571" w:rsidRDefault="006E4571" w:rsidP="00782BE4">
      <w:pPr>
        <w:spacing w:before="120" w:after="120" w:line="264" w:lineRule="auto"/>
        <w:rPr>
          <w:rFonts w:ascii="Calibri" w:eastAsia="Calibri" w:hAnsi="Calibri" w:cs="Calibri"/>
          <w:bCs/>
          <w:lang w:val="en-US"/>
        </w:rPr>
      </w:pPr>
      <w:r>
        <w:rPr>
          <w:rFonts w:ascii="Calibri" w:eastAsia="Calibri" w:hAnsi="Calibri" w:cs="Calibri"/>
          <w:bCs/>
          <w:lang w:val="en-US"/>
        </w:rPr>
        <w:t>The Connected at Christmas working group</w:t>
      </w:r>
      <w:r w:rsidR="0038478C">
        <w:rPr>
          <w:rFonts w:ascii="Calibri" w:eastAsia="Calibri" w:hAnsi="Calibri" w:cs="Calibri"/>
          <w:bCs/>
          <w:lang w:val="en-US"/>
        </w:rPr>
        <w:t>, comprising LBS, UStSC, Community Southwark and local partners,</w:t>
      </w:r>
      <w:r>
        <w:rPr>
          <w:rFonts w:ascii="Calibri" w:eastAsia="Calibri" w:hAnsi="Calibri" w:cs="Calibri"/>
          <w:bCs/>
          <w:lang w:val="en-US"/>
        </w:rPr>
        <w:t xml:space="preserve"> met </w:t>
      </w:r>
      <w:r w:rsidR="0038478C">
        <w:rPr>
          <w:rFonts w:ascii="Calibri" w:eastAsia="Calibri" w:hAnsi="Calibri" w:cs="Calibri"/>
          <w:bCs/>
          <w:lang w:val="en-US"/>
        </w:rPr>
        <w:t xml:space="preserve">online each week </w:t>
      </w:r>
      <w:r w:rsidR="004757BC">
        <w:rPr>
          <w:rFonts w:ascii="Calibri" w:eastAsia="Calibri" w:hAnsi="Calibri" w:cs="Calibri"/>
          <w:bCs/>
          <w:lang w:val="en-US"/>
        </w:rPr>
        <w:t xml:space="preserve">in the run up to Christmas to co-ordinate </w:t>
      </w:r>
      <w:r w:rsidR="00A314B5">
        <w:rPr>
          <w:rFonts w:ascii="Calibri" w:eastAsia="Calibri" w:hAnsi="Calibri" w:cs="Calibri"/>
          <w:bCs/>
          <w:lang w:val="en-US"/>
        </w:rPr>
        <w:t>publicity for the Programme</w:t>
      </w:r>
      <w:r w:rsidR="00BC2A18">
        <w:rPr>
          <w:rFonts w:ascii="Calibri" w:eastAsia="Calibri" w:hAnsi="Calibri" w:cs="Calibri"/>
          <w:bCs/>
          <w:lang w:val="en-US"/>
        </w:rPr>
        <w:t xml:space="preserve"> and </w:t>
      </w:r>
      <w:r w:rsidR="00703DFA">
        <w:rPr>
          <w:rFonts w:ascii="Calibri" w:eastAsia="Calibri" w:hAnsi="Calibri" w:cs="Calibri"/>
          <w:bCs/>
          <w:lang w:val="en-US"/>
        </w:rPr>
        <w:t xml:space="preserve">review disbursement of funds. </w:t>
      </w:r>
      <w:r w:rsidR="00BC2A18">
        <w:rPr>
          <w:rFonts w:ascii="Calibri" w:eastAsia="Calibri" w:hAnsi="Calibri" w:cs="Calibri"/>
          <w:bCs/>
          <w:lang w:val="en-US"/>
        </w:rPr>
        <w:t xml:space="preserve"> </w:t>
      </w:r>
    </w:p>
    <w:p w14:paraId="40783784" w14:textId="51FC6D49" w:rsidR="007E6CF9" w:rsidRDefault="007E6CF9">
      <w:pPr>
        <w:rPr>
          <w:rFonts w:ascii="Calibri" w:eastAsia="Calibri" w:hAnsi="Calibri" w:cs="Calibri"/>
          <w:b/>
          <w:bCs/>
          <w:lang w:val="en-US"/>
        </w:rPr>
      </w:pPr>
      <w:r>
        <w:rPr>
          <w:rFonts w:ascii="Calibri" w:eastAsia="Calibri" w:hAnsi="Calibri" w:cs="Calibri"/>
          <w:b/>
          <w:bCs/>
          <w:lang w:val="en-US"/>
        </w:rPr>
        <w:br w:type="page"/>
      </w:r>
    </w:p>
    <w:p w14:paraId="45B7482A" w14:textId="0A678579" w:rsidR="00705E36" w:rsidRPr="00705E36" w:rsidRDefault="00371FF3" w:rsidP="00687655">
      <w:pPr>
        <w:spacing w:before="120" w:after="120" w:line="264" w:lineRule="auto"/>
        <w:ind w:left="142"/>
        <w:jc w:val="both"/>
        <w:rPr>
          <w:rFonts w:ascii="Calibri" w:eastAsia="Calibri" w:hAnsi="Calibri" w:cs="Calibri"/>
          <w:b/>
          <w:bCs/>
          <w:lang w:val="en-US"/>
        </w:rPr>
      </w:pPr>
      <w:r>
        <w:rPr>
          <w:rFonts w:ascii="Calibri" w:eastAsia="Calibri" w:hAnsi="Calibri" w:cs="Calibri"/>
          <w:b/>
          <w:bCs/>
          <w:lang w:val="en-US"/>
        </w:rPr>
        <w:lastRenderedPageBreak/>
        <w:t>7</w:t>
      </w:r>
      <w:r w:rsidR="00705E36" w:rsidRPr="00705E36">
        <w:rPr>
          <w:rFonts w:ascii="Calibri" w:eastAsia="Calibri" w:hAnsi="Calibri" w:cs="Calibri"/>
          <w:b/>
          <w:bCs/>
          <w:lang w:val="en-US"/>
        </w:rPr>
        <w:t xml:space="preserve">. </w:t>
      </w:r>
      <w:r w:rsidR="00705E36" w:rsidRPr="00705E36">
        <w:rPr>
          <w:rFonts w:ascii="Calibri" w:eastAsia="Calibri" w:hAnsi="Calibri" w:cs="Calibri"/>
          <w:b/>
          <w:bCs/>
          <w:lang w:val="en-US"/>
        </w:rPr>
        <w:tab/>
        <w:t>Case studies</w:t>
      </w:r>
    </w:p>
    <w:tbl>
      <w:tblPr>
        <w:tblStyle w:val="TableGrid"/>
        <w:tblW w:w="9061" w:type="dxa"/>
        <w:tblLook w:val="04A0" w:firstRow="1" w:lastRow="0" w:firstColumn="1" w:lastColumn="0" w:noHBand="0" w:noVBand="1"/>
      </w:tblPr>
      <w:tblGrid>
        <w:gridCol w:w="9246"/>
        <w:gridCol w:w="222"/>
      </w:tblGrid>
      <w:tr w:rsidR="00096AB1" w14:paraId="358E0273" w14:textId="77777777" w:rsidTr="007E6CF9">
        <w:trPr>
          <w:trHeight w:val="4539"/>
        </w:trPr>
        <w:tc>
          <w:tcPr>
            <w:tcW w:w="8839" w:type="dxa"/>
            <w:tcBorders>
              <w:top w:val="nil"/>
              <w:left w:val="nil"/>
              <w:bottom w:val="nil"/>
              <w:right w:val="nil"/>
            </w:tcBorders>
          </w:tcPr>
          <w:p w14:paraId="0DD05A82" w14:textId="5A2B0C0F" w:rsidR="00096AB1" w:rsidRDefault="00096AB1" w:rsidP="009837CB">
            <w:pPr>
              <w:spacing w:after="240"/>
              <w:contextualSpacing/>
              <w:rPr>
                <w:rFonts w:ascii="Calibri" w:eastAsia="Calibri" w:hAnsi="Calibri" w:cs="Times New Roman"/>
                <w:b/>
              </w:rPr>
            </w:pPr>
            <w:r>
              <w:rPr>
                <w:rFonts w:ascii="Calibri" w:eastAsia="Calibri" w:hAnsi="Calibri" w:cs="Times New Roman"/>
                <w:b/>
              </w:rPr>
              <w:t xml:space="preserve">Case Study 1: </w:t>
            </w:r>
            <w:r w:rsidR="00790DD2">
              <w:rPr>
                <w:rFonts w:ascii="Calibri" w:eastAsia="Calibri" w:hAnsi="Calibri" w:cs="Times New Roman"/>
                <w:b/>
              </w:rPr>
              <w:t>Flashy Wings Ministry</w:t>
            </w:r>
            <w:r w:rsidR="00A16F22">
              <w:rPr>
                <w:rFonts w:ascii="Calibri" w:eastAsia="Calibri" w:hAnsi="Calibri" w:cs="Times New Roman"/>
                <w:b/>
              </w:rPr>
              <w:t>, Camberwell</w:t>
            </w:r>
          </w:p>
          <w:p w14:paraId="159C897D" w14:textId="0211B464" w:rsidR="00096AB1" w:rsidRDefault="007253AE" w:rsidP="009837CB">
            <w:pPr>
              <w:spacing w:after="240"/>
              <w:contextualSpacing/>
              <w:rPr>
                <w:rFonts w:ascii="Calibri" w:eastAsia="Calibri" w:hAnsi="Calibri" w:cs="Times New Roman"/>
                <w:b/>
              </w:rPr>
            </w:pPr>
            <w:r>
              <w:rPr>
                <w:rFonts w:ascii="Calibri" w:eastAsia="Calibri" w:hAnsi="Calibri" w:cs="Times New Roman"/>
                <w:b/>
                <w:noProof/>
              </w:rPr>
              <w:drawing>
                <wp:inline distT="0" distB="0" distL="0" distR="0" wp14:anchorId="16719FDE" wp14:editId="25212EA1">
                  <wp:extent cx="5731510" cy="2506980"/>
                  <wp:effectExtent l="0" t="0" r="2540" b="7620"/>
                  <wp:docPr id="5" name="Picture 5" descr="A picture containing text, person, different,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different, scene&#10;&#10;Description automatically generated"/>
                          <pic:cNvPicPr/>
                        </pic:nvPicPr>
                        <pic:blipFill rotWithShape="1">
                          <a:blip r:embed="rId17" cstate="print">
                            <a:extLst>
                              <a:ext uri="{28A0092B-C50C-407E-A947-70E740481C1C}">
                                <a14:useLocalDpi xmlns:a14="http://schemas.microsoft.com/office/drawing/2010/main" val="0"/>
                              </a:ext>
                            </a:extLst>
                          </a:blip>
                          <a:srcRect b="56260"/>
                          <a:stretch/>
                        </pic:blipFill>
                        <pic:spPr bwMode="auto">
                          <a:xfrm>
                            <a:off x="0" y="0"/>
                            <a:ext cx="5731510" cy="2506980"/>
                          </a:xfrm>
                          <a:prstGeom prst="rect">
                            <a:avLst/>
                          </a:prstGeom>
                          <a:ln>
                            <a:noFill/>
                          </a:ln>
                          <a:extLst>
                            <a:ext uri="{53640926-AAD7-44D8-BBD7-CCE9431645EC}">
                              <a14:shadowObscured xmlns:a14="http://schemas.microsoft.com/office/drawing/2010/main"/>
                            </a:ext>
                          </a:extLst>
                        </pic:spPr>
                      </pic:pic>
                    </a:graphicData>
                  </a:graphic>
                </wp:inline>
              </w:drawing>
            </w:r>
          </w:p>
          <w:p w14:paraId="735EC8E2" w14:textId="77777777" w:rsidR="00096AB1" w:rsidRPr="005F312A" w:rsidRDefault="00096AB1" w:rsidP="009837CB">
            <w:pPr>
              <w:spacing w:after="240"/>
              <w:contextualSpacing/>
              <w:jc w:val="both"/>
              <w:rPr>
                <w:rFonts w:ascii="Calibri" w:eastAsia="Calibri" w:hAnsi="Calibri" w:cs="Times New Roman"/>
                <w:b/>
              </w:rPr>
            </w:pPr>
          </w:p>
        </w:tc>
        <w:tc>
          <w:tcPr>
            <w:tcW w:w="222" w:type="dxa"/>
            <w:tcBorders>
              <w:top w:val="nil"/>
              <w:left w:val="nil"/>
              <w:bottom w:val="nil"/>
              <w:right w:val="nil"/>
            </w:tcBorders>
          </w:tcPr>
          <w:p w14:paraId="164D7BAB" w14:textId="08E5336E" w:rsidR="00096AB1" w:rsidRDefault="00096AB1" w:rsidP="009837CB">
            <w:pPr>
              <w:spacing w:after="240"/>
              <w:contextualSpacing/>
              <w:rPr>
                <w:rFonts w:ascii="Calibri" w:eastAsia="Calibri" w:hAnsi="Calibri" w:cs="Times New Roman"/>
                <w:b/>
                <w:u w:val="single"/>
              </w:rPr>
            </w:pPr>
          </w:p>
        </w:tc>
      </w:tr>
    </w:tbl>
    <w:p w14:paraId="676CD9FF" w14:textId="30D04D85" w:rsidR="006E0F56" w:rsidRDefault="00975834" w:rsidP="00096AB1">
      <w:pPr>
        <w:spacing w:after="120"/>
        <w:rPr>
          <w:rFonts w:ascii="Calibri" w:hAnsi="Calibri" w:cs="Calibri"/>
          <w:color w:val="000000"/>
        </w:rPr>
      </w:pPr>
      <w:r>
        <w:rPr>
          <w:rFonts w:ascii="Calibri" w:hAnsi="Calibri" w:cs="Calibri"/>
          <w:color w:val="000000"/>
        </w:rPr>
        <w:t xml:space="preserve">Flashy Wings </w:t>
      </w:r>
      <w:r w:rsidR="0085354D">
        <w:rPr>
          <w:rFonts w:ascii="Calibri" w:hAnsi="Calibri" w:cs="Calibri"/>
          <w:color w:val="000000"/>
        </w:rPr>
        <w:t xml:space="preserve">Ministry </w:t>
      </w:r>
      <w:r>
        <w:rPr>
          <w:rFonts w:ascii="Calibri" w:hAnsi="Calibri" w:cs="Calibri"/>
          <w:color w:val="000000"/>
        </w:rPr>
        <w:t>is a small, volunteer-run</w:t>
      </w:r>
      <w:r w:rsidR="009E09D6">
        <w:rPr>
          <w:rFonts w:ascii="Calibri" w:hAnsi="Calibri" w:cs="Calibri"/>
          <w:color w:val="000000"/>
        </w:rPr>
        <w:t>,</w:t>
      </w:r>
      <w:r>
        <w:rPr>
          <w:rFonts w:ascii="Calibri" w:hAnsi="Calibri" w:cs="Calibri"/>
          <w:color w:val="000000"/>
        </w:rPr>
        <w:t xml:space="preserve"> charity</w:t>
      </w:r>
      <w:r w:rsidR="009E09D6">
        <w:rPr>
          <w:rFonts w:ascii="Calibri" w:hAnsi="Calibri" w:cs="Calibri"/>
          <w:color w:val="000000"/>
        </w:rPr>
        <w:t xml:space="preserve"> led by </w:t>
      </w:r>
      <w:r w:rsidRPr="00975834">
        <w:rPr>
          <w:rFonts w:ascii="Calibri" w:hAnsi="Calibri" w:cs="Calibri"/>
          <w:color w:val="000000"/>
        </w:rPr>
        <w:t>Queen Eku</w:t>
      </w:r>
      <w:r w:rsidR="009E09D6">
        <w:rPr>
          <w:rFonts w:ascii="Calibri" w:hAnsi="Calibri" w:cs="Calibri"/>
          <w:color w:val="000000"/>
        </w:rPr>
        <w:t>er</w:t>
      </w:r>
      <w:r w:rsidRPr="00975834">
        <w:rPr>
          <w:rFonts w:ascii="Calibri" w:hAnsi="Calibri" w:cs="Calibri"/>
          <w:color w:val="000000"/>
        </w:rPr>
        <w:t xml:space="preserve">hare </w:t>
      </w:r>
      <w:r w:rsidR="00832A5D">
        <w:rPr>
          <w:rFonts w:ascii="Calibri" w:hAnsi="Calibri" w:cs="Calibri"/>
          <w:color w:val="000000"/>
        </w:rPr>
        <w:t xml:space="preserve">(pictured, in </w:t>
      </w:r>
      <w:r w:rsidR="00E25C66">
        <w:rPr>
          <w:rFonts w:ascii="Calibri" w:hAnsi="Calibri" w:cs="Calibri"/>
          <w:color w:val="000000"/>
        </w:rPr>
        <w:t xml:space="preserve">festive </w:t>
      </w:r>
      <w:r w:rsidR="00C01AF2">
        <w:rPr>
          <w:rFonts w:ascii="Calibri" w:hAnsi="Calibri" w:cs="Calibri"/>
          <w:color w:val="000000"/>
        </w:rPr>
        <w:t>spec</w:t>
      </w:r>
      <w:r w:rsidR="002D2565">
        <w:rPr>
          <w:rFonts w:ascii="Calibri" w:hAnsi="Calibri" w:cs="Calibri"/>
          <w:color w:val="000000"/>
        </w:rPr>
        <w:t>tacles</w:t>
      </w:r>
      <w:r w:rsidR="00C01AF2">
        <w:rPr>
          <w:rFonts w:ascii="Calibri" w:hAnsi="Calibri" w:cs="Calibri"/>
          <w:color w:val="000000"/>
        </w:rPr>
        <w:t xml:space="preserve">) </w:t>
      </w:r>
      <w:r w:rsidRPr="00975834">
        <w:rPr>
          <w:rFonts w:ascii="Calibri" w:hAnsi="Calibri" w:cs="Calibri"/>
          <w:color w:val="000000"/>
        </w:rPr>
        <w:t xml:space="preserve">who is embedded within the community in </w:t>
      </w:r>
      <w:r w:rsidR="00B060C2">
        <w:rPr>
          <w:rFonts w:ascii="Calibri" w:hAnsi="Calibri" w:cs="Calibri"/>
          <w:color w:val="000000"/>
        </w:rPr>
        <w:t>Camberwell</w:t>
      </w:r>
      <w:r w:rsidR="00A16F22">
        <w:rPr>
          <w:rFonts w:ascii="Calibri" w:hAnsi="Calibri" w:cs="Calibri"/>
          <w:color w:val="000000"/>
        </w:rPr>
        <w:t xml:space="preserve"> and Peckham</w:t>
      </w:r>
      <w:r w:rsidRPr="00975834">
        <w:rPr>
          <w:rFonts w:ascii="Calibri" w:hAnsi="Calibri" w:cs="Calibri"/>
          <w:color w:val="000000"/>
        </w:rPr>
        <w:t xml:space="preserve">. </w:t>
      </w:r>
      <w:r w:rsidR="0085354D">
        <w:rPr>
          <w:rFonts w:ascii="Calibri" w:hAnsi="Calibri" w:cs="Calibri"/>
          <w:color w:val="000000"/>
        </w:rPr>
        <w:t>‘</w:t>
      </w:r>
      <w:r w:rsidR="00607113">
        <w:rPr>
          <w:rFonts w:ascii="Calibri" w:hAnsi="Calibri" w:cs="Calibri"/>
          <w:color w:val="000000"/>
        </w:rPr>
        <w:t>Flashy</w:t>
      </w:r>
      <w:r w:rsidR="00973907">
        <w:rPr>
          <w:rFonts w:ascii="Calibri" w:hAnsi="Calibri" w:cs="Calibri"/>
          <w:color w:val="000000"/>
        </w:rPr>
        <w:t xml:space="preserve"> Wings</w:t>
      </w:r>
      <w:r w:rsidR="0085354D">
        <w:rPr>
          <w:rFonts w:ascii="Calibri" w:hAnsi="Calibri" w:cs="Calibri"/>
          <w:color w:val="000000"/>
        </w:rPr>
        <w:t>’ provides regular coffee mornings</w:t>
      </w:r>
      <w:r w:rsidR="00701932">
        <w:rPr>
          <w:rFonts w:ascii="Calibri" w:hAnsi="Calibri" w:cs="Calibri"/>
          <w:color w:val="000000"/>
        </w:rPr>
        <w:t xml:space="preserve">, online sessions </w:t>
      </w:r>
      <w:r w:rsidR="00E9665E">
        <w:rPr>
          <w:rFonts w:ascii="Calibri" w:hAnsi="Calibri" w:cs="Calibri"/>
          <w:color w:val="000000"/>
        </w:rPr>
        <w:t>and recreational activities for</w:t>
      </w:r>
      <w:r w:rsidR="008F38AC">
        <w:rPr>
          <w:rFonts w:ascii="Calibri" w:hAnsi="Calibri" w:cs="Calibri"/>
          <w:color w:val="000000"/>
        </w:rPr>
        <w:t xml:space="preserve"> Southwark women</w:t>
      </w:r>
      <w:r w:rsidR="00E87697">
        <w:rPr>
          <w:rFonts w:ascii="Calibri" w:hAnsi="Calibri" w:cs="Calibri"/>
          <w:color w:val="000000"/>
        </w:rPr>
        <w:t xml:space="preserve">, predominantly from </w:t>
      </w:r>
      <w:r w:rsidR="00192B80">
        <w:rPr>
          <w:rFonts w:ascii="Calibri" w:hAnsi="Calibri" w:cs="Calibri"/>
          <w:color w:val="000000"/>
        </w:rPr>
        <w:t xml:space="preserve">the </w:t>
      </w:r>
      <w:r w:rsidR="00973907">
        <w:rPr>
          <w:rFonts w:ascii="Calibri" w:hAnsi="Calibri" w:cs="Calibri"/>
          <w:color w:val="000000"/>
        </w:rPr>
        <w:t xml:space="preserve">Black </w:t>
      </w:r>
      <w:r w:rsidR="00192B80">
        <w:rPr>
          <w:rFonts w:ascii="Calibri" w:hAnsi="Calibri" w:cs="Calibri"/>
          <w:color w:val="000000"/>
        </w:rPr>
        <w:t xml:space="preserve">community, that are confronting the twin obstacles of isolation and </w:t>
      </w:r>
      <w:r w:rsidR="005F2917">
        <w:rPr>
          <w:rFonts w:ascii="Calibri" w:hAnsi="Calibri" w:cs="Calibri"/>
          <w:color w:val="000000"/>
        </w:rPr>
        <w:t xml:space="preserve">low income. </w:t>
      </w:r>
    </w:p>
    <w:p w14:paraId="5434E5A1" w14:textId="240BA91A" w:rsidR="00BC3A4E" w:rsidRDefault="002D2565" w:rsidP="00096AB1">
      <w:pPr>
        <w:spacing w:after="120"/>
        <w:rPr>
          <w:rFonts w:ascii="Calibri" w:hAnsi="Calibri" w:cs="Calibri"/>
          <w:color w:val="000000"/>
        </w:rPr>
      </w:pPr>
      <w:r>
        <w:rPr>
          <w:rFonts w:ascii="Calibri" w:hAnsi="Calibri" w:cs="Calibri"/>
          <w:color w:val="000000"/>
        </w:rPr>
        <w:t>A</w:t>
      </w:r>
      <w:r w:rsidR="009821AE">
        <w:rPr>
          <w:rFonts w:ascii="Calibri" w:hAnsi="Calibri" w:cs="Calibri"/>
          <w:color w:val="000000"/>
        </w:rPr>
        <w:t xml:space="preserve"> Connected at Christmas grant</w:t>
      </w:r>
      <w:r w:rsidR="00D656F2">
        <w:rPr>
          <w:rFonts w:ascii="Calibri" w:hAnsi="Calibri" w:cs="Calibri"/>
          <w:color w:val="000000"/>
        </w:rPr>
        <w:t xml:space="preserve"> </w:t>
      </w:r>
      <w:r>
        <w:rPr>
          <w:rFonts w:ascii="Calibri" w:hAnsi="Calibri" w:cs="Calibri"/>
          <w:color w:val="000000"/>
        </w:rPr>
        <w:t xml:space="preserve">enabled Flashy </w:t>
      </w:r>
      <w:r w:rsidR="00973907">
        <w:rPr>
          <w:rFonts w:ascii="Calibri" w:hAnsi="Calibri" w:cs="Calibri"/>
          <w:color w:val="000000"/>
        </w:rPr>
        <w:t xml:space="preserve">Wings </w:t>
      </w:r>
      <w:r w:rsidR="00042C33">
        <w:rPr>
          <w:rFonts w:ascii="Calibri" w:hAnsi="Calibri" w:cs="Calibri"/>
          <w:color w:val="000000"/>
        </w:rPr>
        <w:t xml:space="preserve">to host a </w:t>
      </w:r>
      <w:r w:rsidR="003E61CB">
        <w:rPr>
          <w:rFonts w:ascii="Calibri" w:hAnsi="Calibri" w:cs="Calibri"/>
          <w:color w:val="000000"/>
        </w:rPr>
        <w:t>f</w:t>
      </w:r>
      <w:r w:rsidR="00FF3040">
        <w:rPr>
          <w:rFonts w:ascii="Calibri" w:hAnsi="Calibri" w:cs="Calibri"/>
          <w:color w:val="000000"/>
        </w:rPr>
        <w:t xml:space="preserve">estive fun </w:t>
      </w:r>
      <w:r w:rsidR="003E61CB">
        <w:rPr>
          <w:rFonts w:ascii="Calibri" w:hAnsi="Calibri" w:cs="Calibri"/>
          <w:color w:val="000000"/>
        </w:rPr>
        <w:t xml:space="preserve">social evening and </w:t>
      </w:r>
      <w:r>
        <w:rPr>
          <w:rFonts w:ascii="Calibri" w:hAnsi="Calibri" w:cs="Calibri"/>
          <w:color w:val="000000"/>
        </w:rPr>
        <w:t xml:space="preserve">three course meal </w:t>
      </w:r>
      <w:r w:rsidR="00042C33">
        <w:rPr>
          <w:rFonts w:ascii="Calibri" w:hAnsi="Calibri" w:cs="Calibri"/>
          <w:color w:val="000000"/>
        </w:rPr>
        <w:t xml:space="preserve">for </w:t>
      </w:r>
      <w:r w:rsidR="006C33D4">
        <w:rPr>
          <w:rFonts w:ascii="Calibri" w:hAnsi="Calibri" w:cs="Calibri"/>
          <w:color w:val="000000"/>
        </w:rPr>
        <w:t xml:space="preserve">its </w:t>
      </w:r>
      <w:r w:rsidR="00042C33">
        <w:rPr>
          <w:rFonts w:ascii="Calibri" w:hAnsi="Calibri" w:cs="Calibri"/>
          <w:color w:val="000000"/>
        </w:rPr>
        <w:t xml:space="preserve">clients at Camberwell restaurant FM Mangal. </w:t>
      </w:r>
      <w:r w:rsidR="002F3791" w:rsidRPr="00975834">
        <w:rPr>
          <w:rFonts w:ascii="Calibri" w:hAnsi="Calibri" w:cs="Calibri"/>
          <w:color w:val="000000"/>
        </w:rPr>
        <w:t>Queen Eku</w:t>
      </w:r>
      <w:r w:rsidR="002F3791">
        <w:rPr>
          <w:rFonts w:ascii="Calibri" w:hAnsi="Calibri" w:cs="Calibri"/>
          <w:color w:val="000000"/>
        </w:rPr>
        <w:t>er</w:t>
      </w:r>
      <w:r w:rsidR="002F3791" w:rsidRPr="00975834">
        <w:rPr>
          <w:rFonts w:ascii="Calibri" w:hAnsi="Calibri" w:cs="Calibri"/>
          <w:color w:val="000000"/>
        </w:rPr>
        <w:t>hare</w:t>
      </w:r>
      <w:r w:rsidR="002F3791">
        <w:rPr>
          <w:rFonts w:ascii="Calibri" w:hAnsi="Calibri" w:cs="Calibri"/>
          <w:color w:val="000000"/>
        </w:rPr>
        <w:t xml:space="preserve"> said</w:t>
      </w:r>
      <w:r w:rsidR="003D4698">
        <w:rPr>
          <w:rFonts w:ascii="Calibri" w:hAnsi="Calibri" w:cs="Calibri"/>
          <w:color w:val="000000"/>
        </w:rPr>
        <w:t>.</w:t>
      </w:r>
      <w:r w:rsidR="00F67D68">
        <w:rPr>
          <w:rFonts w:ascii="Calibri" w:hAnsi="Calibri" w:cs="Calibri"/>
          <w:color w:val="000000"/>
        </w:rPr>
        <w:t xml:space="preserve"> </w:t>
      </w:r>
    </w:p>
    <w:p w14:paraId="0E336DDC" w14:textId="51D79642" w:rsidR="003E61CB" w:rsidRPr="00CE060B" w:rsidRDefault="00BC3A4E" w:rsidP="00096AB1">
      <w:pPr>
        <w:spacing w:after="120"/>
        <w:rPr>
          <w:rFonts w:ascii="Calibri" w:hAnsi="Calibri" w:cs="Calibri"/>
          <w:i/>
          <w:iCs/>
          <w:color w:val="000000"/>
        </w:rPr>
      </w:pPr>
      <w:r w:rsidRPr="00CE060B">
        <w:rPr>
          <w:rFonts w:ascii="Calibri" w:hAnsi="Calibri" w:cs="Calibri"/>
          <w:i/>
          <w:iCs/>
          <w:color w:val="000000"/>
        </w:rPr>
        <w:t xml:space="preserve">‘Our party </w:t>
      </w:r>
      <w:r w:rsidR="00CD30C4" w:rsidRPr="00CE060B">
        <w:rPr>
          <w:rFonts w:ascii="Calibri" w:hAnsi="Calibri" w:cs="Calibri"/>
          <w:i/>
          <w:iCs/>
          <w:color w:val="000000"/>
        </w:rPr>
        <w:t xml:space="preserve">was a time of joy and togetherness for our service users </w:t>
      </w:r>
      <w:r w:rsidR="005C0144">
        <w:rPr>
          <w:rFonts w:ascii="Calibri" w:hAnsi="Calibri" w:cs="Calibri"/>
          <w:i/>
          <w:iCs/>
          <w:color w:val="000000"/>
        </w:rPr>
        <w:t xml:space="preserve">who </w:t>
      </w:r>
      <w:r w:rsidR="00CE060B" w:rsidRPr="00CE060B">
        <w:rPr>
          <w:rFonts w:ascii="Calibri" w:hAnsi="Calibri" w:cs="Calibri"/>
          <w:i/>
          <w:iCs/>
          <w:color w:val="000000"/>
        </w:rPr>
        <w:t xml:space="preserve">are going through difficult times. </w:t>
      </w:r>
      <w:r w:rsidR="00B5141D" w:rsidRPr="00CE060B">
        <w:rPr>
          <w:rFonts w:ascii="Calibri" w:hAnsi="Calibri" w:cs="Calibri"/>
          <w:i/>
          <w:iCs/>
          <w:color w:val="000000"/>
        </w:rPr>
        <w:t>Thank you for making our Christmas really special’.</w:t>
      </w:r>
    </w:p>
    <w:p w14:paraId="4369D0F5" w14:textId="77777777" w:rsidR="007257F0" w:rsidRDefault="007257F0" w:rsidP="007257F0">
      <w:pPr>
        <w:spacing w:after="120"/>
        <w:rPr>
          <w:rFonts w:ascii="Calibri" w:hAnsi="Calibri" w:cs="Calibri"/>
          <w:i/>
          <w:color w:val="000000"/>
        </w:rPr>
      </w:pPr>
    </w:p>
    <w:tbl>
      <w:tblPr>
        <w:tblStyle w:val="TableGrid"/>
        <w:tblW w:w="9097" w:type="dxa"/>
        <w:tblLook w:val="04A0" w:firstRow="1" w:lastRow="0" w:firstColumn="1" w:lastColumn="0" w:noHBand="0" w:noVBand="1"/>
      </w:tblPr>
      <w:tblGrid>
        <w:gridCol w:w="4506"/>
        <w:gridCol w:w="4926"/>
      </w:tblGrid>
      <w:tr w:rsidR="002C2F7F" w14:paraId="4E9A2867" w14:textId="77777777" w:rsidTr="007E6CF9">
        <w:trPr>
          <w:trHeight w:val="3610"/>
        </w:trPr>
        <w:tc>
          <w:tcPr>
            <w:tcW w:w="4346" w:type="dxa"/>
            <w:tcBorders>
              <w:top w:val="nil"/>
              <w:left w:val="nil"/>
              <w:bottom w:val="nil"/>
              <w:right w:val="nil"/>
            </w:tcBorders>
          </w:tcPr>
          <w:p w14:paraId="5274E2E3" w14:textId="03B52354" w:rsidR="00F1785B" w:rsidRDefault="00F1785B" w:rsidP="00A42E86">
            <w:pPr>
              <w:spacing w:after="120"/>
              <w:rPr>
                <w:b/>
              </w:rPr>
            </w:pPr>
            <w:r w:rsidRPr="002F58E5">
              <w:rPr>
                <w:b/>
              </w:rPr>
              <w:t xml:space="preserve">Case Study 2. </w:t>
            </w:r>
            <w:r w:rsidR="00F67D68">
              <w:rPr>
                <w:b/>
              </w:rPr>
              <w:t>Westminster Youth Club</w:t>
            </w:r>
            <w:r>
              <w:rPr>
                <w:b/>
              </w:rPr>
              <w:t xml:space="preserve">, </w:t>
            </w:r>
            <w:r w:rsidR="00F67D68">
              <w:rPr>
                <w:b/>
              </w:rPr>
              <w:t>Nunhead</w:t>
            </w:r>
            <w:r w:rsidR="001B7B73">
              <w:rPr>
                <w:b/>
              </w:rPr>
              <w:t xml:space="preserve"> </w:t>
            </w:r>
            <w:r w:rsidR="00F516DA">
              <w:rPr>
                <w:b/>
              </w:rPr>
              <w:t>&amp;</w:t>
            </w:r>
            <w:r w:rsidR="001B7B73">
              <w:rPr>
                <w:b/>
              </w:rPr>
              <w:t xml:space="preserve"> </w:t>
            </w:r>
            <w:r>
              <w:rPr>
                <w:b/>
              </w:rPr>
              <w:t>Peckham</w:t>
            </w:r>
          </w:p>
          <w:p w14:paraId="469FD69A" w14:textId="07C4F668" w:rsidR="002C2F7F" w:rsidRDefault="003B1121" w:rsidP="00A42E86">
            <w:pPr>
              <w:spacing w:after="120"/>
              <w:rPr>
                <w:b/>
                <w:noProof/>
              </w:rPr>
            </w:pPr>
            <w:r>
              <w:rPr>
                <w:b/>
                <w:noProof/>
              </w:rPr>
              <w:drawing>
                <wp:inline distT="0" distB="0" distL="0" distR="0" wp14:anchorId="70D3100B" wp14:editId="4A43277A">
                  <wp:extent cx="2723205" cy="1813560"/>
                  <wp:effectExtent l="0" t="0" r="1270" b="0"/>
                  <wp:docPr id="15" name="Picture 15" descr="A picture containing person, wall,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wall, person, stan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4004" cy="1820752"/>
                          </a:xfrm>
                          <a:prstGeom prst="rect">
                            <a:avLst/>
                          </a:prstGeom>
                        </pic:spPr>
                      </pic:pic>
                    </a:graphicData>
                  </a:graphic>
                </wp:inline>
              </w:drawing>
            </w:r>
            <w:r>
              <w:rPr>
                <w:b/>
                <w:noProof/>
              </w:rPr>
              <w:t xml:space="preserve"> </w:t>
            </w:r>
            <w:r w:rsidR="002C09D3">
              <w:rPr>
                <w:b/>
                <w:noProof/>
              </w:rPr>
              <w:t xml:space="preserve"> </w:t>
            </w:r>
          </w:p>
          <w:p w14:paraId="770B89D3" w14:textId="19E378D9" w:rsidR="002C2F7F" w:rsidRPr="002F58E5" w:rsidRDefault="002C2F7F" w:rsidP="00A42E86">
            <w:pPr>
              <w:spacing w:after="120"/>
              <w:rPr>
                <w:b/>
              </w:rPr>
            </w:pPr>
          </w:p>
        </w:tc>
        <w:tc>
          <w:tcPr>
            <w:tcW w:w="4751" w:type="dxa"/>
            <w:tcBorders>
              <w:top w:val="nil"/>
              <w:left w:val="nil"/>
              <w:bottom w:val="nil"/>
              <w:right w:val="nil"/>
            </w:tcBorders>
          </w:tcPr>
          <w:p w14:paraId="77264721" w14:textId="77777777" w:rsidR="00F1785B" w:rsidRDefault="00F1785B" w:rsidP="002270FE">
            <w:pPr>
              <w:spacing w:after="120"/>
              <w:jc w:val="center"/>
            </w:pPr>
          </w:p>
          <w:p w14:paraId="10B36E46" w14:textId="11969CB0" w:rsidR="00F1785B" w:rsidRDefault="002C09D3" w:rsidP="002270FE">
            <w:pPr>
              <w:spacing w:after="120"/>
              <w:jc w:val="center"/>
            </w:pPr>
            <w:r>
              <w:rPr>
                <w:noProof/>
              </w:rPr>
              <w:drawing>
                <wp:inline distT="0" distB="0" distL="0" distR="0" wp14:anchorId="5A05CB1A" wp14:editId="0A3ED8ED">
                  <wp:extent cx="2986672" cy="1989017"/>
                  <wp:effectExtent l="0" t="0" r="4445" b="0"/>
                  <wp:docPr id="22" name="Picture 22" descr="A picture containing person, wall,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wall, standing, pos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5544" cy="2001585"/>
                          </a:xfrm>
                          <a:prstGeom prst="rect">
                            <a:avLst/>
                          </a:prstGeom>
                        </pic:spPr>
                      </pic:pic>
                    </a:graphicData>
                  </a:graphic>
                </wp:inline>
              </w:drawing>
            </w:r>
          </w:p>
        </w:tc>
      </w:tr>
    </w:tbl>
    <w:p w14:paraId="6D7AE280" w14:textId="06AC63B2" w:rsidR="00467440" w:rsidRDefault="000E513C" w:rsidP="003E40E3">
      <w:pPr>
        <w:rPr>
          <w:rFonts w:ascii="Calibri" w:hAnsi="Calibri" w:cs="Calibri"/>
        </w:rPr>
      </w:pPr>
      <w:r>
        <w:rPr>
          <w:rFonts w:ascii="Calibri" w:hAnsi="Calibri" w:cs="Calibri"/>
        </w:rPr>
        <w:t xml:space="preserve">Based in Nunhead, </w:t>
      </w:r>
      <w:r w:rsidRPr="000E513C">
        <w:rPr>
          <w:rFonts w:ascii="Calibri" w:hAnsi="Calibri" w:cs="Calibri"/>
        </w:rPr>
        <w:t xml:space="preserve">Westminster House Youth Club provides recreational and educational </w:t>
      </w:r>
      <w:r w:rsidR="00C97069">
        <w:rPr>
          <w:rFonts w:ascii="Calibri" w:hAnsi="Calibri" w:cs="Calibri"/>
        </w:rPr>
        <w:t xml:space="preserve">activities </w:t>
      </w:r>
      <w:r w:rsidRPr="000E513C">
        <w:rPr>
          <w:rFonts w:ascii="Calibri" w:hAnsi="Calibri" w:cs="Calibri"/>
        </w:rPr>
        <w:t xml:space="preserve">for </w:t>
      </w:r>
      <w:r w:rsidR="00467440">
        <w:rPr>
          <w:rFonts w:ascii="Calibri" w:hAnsi="Calibri" w:cs="Calibri"/>
        </w:rPr>
        <w:t xml:space="preserve">Southwark </w:t>
      </w:r>
      <w:r w:rsidRPr="000E513C">
        <w:rPr>
          <w:rFonts w:ascii="Calibri" w:hAnsi="Calibri" w:cs="Calibri"/>
        </w:rPr>
        <w:t>young people aged 8-18</w:t>
      </w:r>
      <w:r>
        <w:rPr>
          <w:rFonts w:ascii="Calibri" w:hAnsi="Calibri" w:cs="Calibri"/>
        </w:rPr>
        <w:t xml:space="preserve"> years</w:t>
      </w:r>
      <w:r w:rsidR="00C97069">
        <w:rPr>
          <w:rFonts w:ascii="Calibri" w:hAnsi="Calibri" w:cs="Calibri"/>
        </w:rPr>
        <w:t xml:space="preserve"> and supports them to make positive life choices. </w:t>
      </w:r>
    </w:p>
    <w:p w14:paraId="093026F5" w14:textId="4AE0D36B" w:rsidR="00A86657" w:rsidRDefault="00B31E72" w:rsidP="009D6602">
      <w:pPr>
        <w:rPr>
          <w:rFonts w:ascii="Calibri" w:hAnsi="Calibri" w:cs="Calibri"/>
        </w:rPr>
      </w:pPr>
      <w:r>
        <w:rPr>
          <w:rFonts w:ascii="Calibri" w:hAnsi="Calibri" w:cs="Calibri"/>
        </w:rPr>
        <w:t>During the first covid-19 lockdown</w:t>
      </w:r>
      <w:r w:rsidR="00080A8B">
        <w:rPr>
          <w:rFonts w:ascii="Calibri" w:hAnsi="Calibri" w:cs="Calibri"/>
        </w:rPr>
        <w:t xml:space="preserve">, many local older people </w:t>
      </w:r>
      <w:r w:rsidR="00773C6D">
        <w:rPr>
          <w:rFonts w:ascii="Calibri" w:hAnsi="Calibri" w:cs="Calibri"/>
        </w:rPr>
        <w:t xml:space="preserve">in Nunhead and Peckham </w:t>
      </w:r>
      <w:r w:rsidR="00080A8B">
        <w:rPr>
          <w:rFonts w:ascii="Calibri" w:hAnsi="Calibri" w:cs="Calibri"/>
        </w:rPr>
        <w:t xml:space="preserve">had become known to the Club </w:t>
      </w:r>
      <w:r w:rsidR="00773C6D">
        <w:rPr>
          <w:rFonts w:ascii="Calibri" w:hAnsi="Calibri" w:cs="Calibri"/>
        </w:rPr>
        <w:t xml:space="preserve">through its </w:t>
      </w:r>
      <w:proofErr w:type="gramStart"/>
      <w:r w:rsidR="00773C6D">
        <w:rPr>
          <w:rFonts w:ascii="Calibri" w:hAnsi="Calibri" w:cs="Calibri"/>
        </w:rPr>
        <w:t>meals</w:t>
      </w:r>
      <w:proofErr w:type="gramEnd"/>
      <w:r w:rsidR="00773C6D">
        <w:rPr>
          <w:rFonts w:ascii="Calibri" w:hAnsi="Calibri" w:cs="Calibri"/>
        </w:rPr>
        <w:t xml:space="preserve"> delivery. A </w:t>
      </w:r>
      <w:r w:rsidR="001D47E4">
        <w:rPr>
          <w:rFonts w:ascii="Calibri" w:hAnsi="Calibri" w:cs="Calibri"/>
        </w:rPr>
        <w:t xml:space="preserve">Connected at </w:t>
      </w:r>
      <w:r w:rsidR="00FA142F">
        <w:rPr>
          <w:rFonts w:ascii="Calibri" w:hAnsi="Calibri" w:cs="Calibri"/>
        </w:rPr>
        <w:t xml:space="preserve">Christmas #2 </w:t>
      </w:r>
      <w:r w:rsidR="00467440">
        <w:rPr>
          <w:rFonts w:ascii="Calibri" w:hAnsi="Calibri" w:cs="Calibri"/>
        </w:rPr>
        <w:t xml:space="preserve">grant enabled </w:t>
      </w:r>
      <w:r w:rsidR="00AC296B">
        <w:rPr>
          <w:rFonts w:ascii="Calibri" w:hAnsi="Calibri" w:cs="Calibri"/>
        </w:rPr>
        <w:t>the Club</w:t>
      </w:r>
      <w:r w:rsidR="00773C6D">
        <w:rPr>
          <w:rFonts w:ascii="Calibri" w:hAnsi="Calibri" w:cs="Calibri"/>
        </w:rPr>
        <w:t xml:space="preserve"> to prepare </w:t>
      </w:r>
      <w:r w:rsidR="00A86657">
        <w:rPr>
          <w:rFonts w:ascii="Calibri" w:hAnsi="Calibri" w:cs="Calibri"/>
        </w:rPr>
        <w:t xml:space="preserve">special </w:t>
      </w:r>
      <w:r w:rsidR="00773C6D">
        <w:rPr>
          <w:rFonts w:ascii="Calibri" w:hAnsi="Calibri" w:cs="Calibri"/>
        </w:rPr>
        <w:t xml:space="preserve">Christmas </w:t>
      </w:r>
      <w:r w:rsidR="00AC296B">
        <w:rPr>
          <w:rFonts w:ascii="Calibri" w:hAnsi="Calibri" w:cs="Calibri"/>
        </w:rPr>
        <w:t xml:space="preserve">parcels of food items, treats and toiletries </w:t>
      </w:r>
      <w:r w:rsidR="00773C6D">
        <w:rPr>
          <w:rFonts w:ascii="Calibri" w:hAnsi="Calibri" w:cs="Calibri"/>
        </w:rPr>
        <w:t xml:space="preserve">which were taken to the older </w:t>
      </w:r>
      <w:r w:rsidR="00773C6D">
        <w:rPr>
          <w:rFonts w:ascii="Calibri" w:hAnsi="Calibri" w:cs="Calibri"/>
        </w:rPr>
        <w:lastRenderedPageBreak/>
        <w:t xml:space="preserve">people by the Club’s </w:t>
      </w:r>
      <w:r w:rsidR="003050E3">
        <w:rPr>
          <w:rFonts w:ascii="Calibri" w:hAnsi="Calibri" w:cs="Calibri"/>
        </w:rPr>
        <w:t>members</w:t>
      </w:r>
      <w:r w:rsidR="009D6602">
        <w:rPr>
          <w:rFonts w:ascii="Calibri" w:hAnsi="Calibri" w:cs="Calibri"/>
        </w:rPr>
        <w:t>.</w:t>
      </w:r>
      <w:r w:rsidR="00B674E9">
        <w:rPr>
          <w:rFonts w:ascii="Calibri" w:hAnsi="Calibri" w:cs="Calibri"/>
        </w:rPr>
        <w:t xml:space="preserve"> The Christmas bags helped</w:t>
      </w:r>
      <w:r w:rsidR="009D6602">
        <w:rPr>
          <w:rFonts w:ascii="Calibri" w:hAnsi="Calibri" w:cs="Calibri"/>
        </w:rPr>
        <w:t xml:space="preserve"> to</w:t>
      </w:r>
      <w:r w:rsidR="00B674E9">
        <w:rPr>
          <w:rFonts w:ascii="Calibri" w:hAnsi="Calibri" w:cs="Calibri"/>
        </w:rPr>
        <w:t xml:space="preserve"> </w:t>
      </w:r>
      <w:r w:rsidR="00B949A8">
        <w:rPr>
          <w:rFonts w:ascii="Calibri" w:hAnsi="Calibri" w:cs="Calibri"/>
        </w:rPr>
        <w:t>make the festive period more special for the older people after such a</w:t>
      </w:r>
      <w:r w:rsidR="00961532">
        <w:rPr>
          <w:rFonts w:ascii="Calibri" w:hAnsi="Calibri" w:cs="Calibri"/>
        </w:rPr>
        <w:t xml:space="preserve"> difficult 18 months. </w:t>
      </w:r>
    </w:p>
    <w:p w14:paraId="50B84AC8" w14:textId="42C01A44" w:rsidR="00260C5F" w:rsidRDefault="00260C5F" w:rsidP="00260C5F">
      <w:pPr>
        <w:rPr>
          <w:rFonts w:ascii="Calibri" w:hAnsi="Calibri" w:cs="Calibri"/>
        </w:rPr>
      </w:pPr>
      <w:r>
        <w:rPr>
          <w:rFonts w:ascii="Calibri" w:hAnsi="Calibri" w:cs="Calibri"/>
        </w:rPr>
        <w:t>Katie Worthington, the Club’s Director, tweeted</w:t>
      </w:r>
      <w:r w:rsidR="006725DD">
        <w:rPr>
          <w:rFonts w:ascii="Calibri" w:hAnsi="Calibri" w:cs="Calibri"/>
        </w:rPr>
        <w:t xml:space="preserve"> on 19</w:t>
      </w:r>
      <w:r w:rsidR="006725DD" w:rsidRPr="006725DD">
        <w:rPr>
          <w:rFonts w:ascii="Calibri" w:hAnsi="Calibri" w:cs="Calibri"/>
          <w:vertAlign w:val="superscript"/>
        </w:rPr>
        <w:t>th</w:t>
      </w:r>
      <w:r w:rsidR="006725DD">
        <w:rPr>
          <w:rFonts w:ascii="Calibri" w:hAnsi="Calibri" w:cs="Calibri"/>
        </w:rPr>
        <w:t xml:space="preserve"> December 2021</w:t>
      </w:r>
      <w:r>
        <w:rPr>
          <w:rFonts w:ascii="Calibri" w:hAnsi="Calibri" w:cs="Calibri"/>
        </w:rPr>
        <w:t xml:space="preserve">. </w:t>
      </w:r>
    </w:p>
    <w:p w14:paraId="69A6B8F9" w14:textId="1B053A5C" w:rsidR="00C97069" w:rsidRDefault="005C0144" w:rsidP="00260C5F">
      <w:pPr>
        <w:rPr>
          <w:rFonts w:ascii="Calibri" w:hAnsi="Calibri" w:cs="Calibri"/>
          <w:i/>
          <w:iCs/>
        </w:rPr>
      </w:pPr>
      <w:r>
        <w:rPr>
          <w:rFonts w:ascii="Calibri" w:hAnsi="Calibri" w:cs="Calibri"/>
          <w:i/>
          <w:iCs/>
        </w:rPr>
        <w:t>‘</w:t>
      </w:r>
      <w:r w:rsidR="00260C5F" w:rsidRPr="00260C5F">
        <w:rPr>
          <w:rFonts w:ascii="Calibri" w:hAnsi="Calibri" w:cs="Calibri"/>
          <w:i/>
          <w:iCs/>
        </w:rPr>
        <w:t>The team had so much fun today delivering #GoodyBags to some of our older neighbours! Big thanks to @UnitedStSaviour for funding and #youngpeople for helping to pick and pack! #ConnectedatChristmas #Nunhead</w:t>
      </w:r>
      <w:r>
        <w:rPr>
          <w:rFonts w:ascii="Calibri" w:hAnsi="Calibri" w:cs="Calibri"/>
          <w:i/>
          <w:iCs/>
        </w:rPr>
        <w:t>’</w:t>
      </w:r>
    </w:p>
    <w:p w14:paraId="14728F74" w14:textId="77777777" w:rsidR="00951C5F" w:rsidRPr="00951C5F" w:rsidRDefault="00951C5F" w:rsidP="00260C5F">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461"/>
      </w:tblGrid>
      <w:tr w:rsidR="00951C5F" w14:paraId="5E8F4026" w14:textId="77777777" w:rsidTr="000C6B13">
        <w:trPr>
          <w:trHeight w:val="3030"/>
        </w:trPr>
        <w:tc>
          <w:tcPr>
            <w:tcW w:w="5954" w:type="dxa"/>
          </w:tcPr>
          <w:p w14:paraId="5432C78C" w14:textId="6F6C8665" w:rsidR="00951C5F" w:rsidRDefault="00951C5F" w:rsidP="000C6B13">
            <w:pPr>
              <w:spacing w:after="120"/>
              <w:rPr>
                <w:b/>
                <w:lang w:val="en-US"/>
              </w:rPr>
            </w:pPr>
            <w:r w:rsidRPr="00084EBE">
              <w:rPr>
                <w:b/>
                <w:lang w:val="en-US"/>
              </w:rPr>
              <w:t xml:space="preserve">Case Study </w:t>
            </w:r>
            <w:r>
              <w:rPr>
                <w:b/>
                <w:lang w:val="en-US"/>
              </w:rPr>
              <w:t>3</w:t>
            </w:r>
            <w:r w:rsidRPr="00084EBE">
              <w:rPr>
                <w:b/>
                <w:lang w:val="en-US"/>
              </w:rPr>
              <w:t xml:space="preserve">. </w:t>
            </w:r>
            <w:r>
              <w:rPr>
                <w:b/>
                <w:lang w:val="en-US"/>
              </w:rPr>
              <w:t>Bede House, Bermondsey &amp; Rotherhithe</w:t>
            </w:r>
          </w:p>
          <w:p w14:paraId="3B1E1DD3" w14:textId="77777777" w:rsidR="00951C5F" w:rsidRDefault="00951C5F" w:rsidP="000C6B13">
            <w:pPr>
              <w:spacing w:after="120"/>
              <w:rPr>
                <w:b/>
                <w:lang w:val="en-US"/>
              </w:rPr>
            </w:pPr>
            <w:r>
              <w:rPr>
                <w:b/>
                <w:noProof/>
                <w:lang w:val="en-US"/>
              </w:rPr>
              <w:drawing>
                <wp:inline distT="0" distB="0" distL="0" distR="0" wp14:anchorId="74D82C9B" wp14:editId="2434390F">
                  <wp:extent cx="3180080" cy="2385060"/>
                  <wp:effectExtent l="0" t="0" r="1270" b="0"/>
                  <wp:docPr id="13" name="Picture 13" descr="A picture containing person,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mea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180080" cy="2385060"/>
                          </a:xfrm>
                          <a:prstGeom prst="rect">
                            <a:avLst/>
                          </a:prstGeom>
                        </pic:spPr>
                      </pic:pic>
                    </a:graphicData>
                  </a:graphic>
                </wp:inline>
              </w:drawing>
            </w:r>
          </w:p>
        </w:tc>
        <w:tc>
          <w:tcPr>
            <w:tcW w:w="2106" w:type="dxa"/>
          </w:tcPr>
          <w:p w14:paraId="0D6B0AF0" w14:textId="77777777" w:rsidR="00951C5F" w:rsidRDefault="00951C5F" w:rsidP="000C6B13">
            <w:pPr>
              <w:spacing w:after="120"/>
              <w:rPr>
                <w:b/>
                <w:lang w:val="en-US"/>
              </w:rPr>
            </w:pPr>
            <w:r>
              <w:rPr>
                <w:b/>
                <w:noProof/>
                <w:lang w:val="en-US"/>
              </w:rPr>
              <w:drawing>
                <wp:inline distT="0" distB="0" distL="0" distR="0" wp14:anchorId="027DCCF2" wp14:editId="2F2C00E2">
                  <wp:extent cx="3098659" cy="2796540"/>
                  <wp:effectExtent l="0" t="0" r="6985" b="3810"/>
                  <wp:docPr id="14" name="Picture 14" descr="A person sitting at a table with a bouquet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itting at a table with a bouquet of flowers&#10;&#10;Description automatically generated with low confidence"/>
                          <pic:cNvPicPr/>
                        </pic:nvPicPr>
                        <pic:blipFill rotWithShape="1">
                          <a:blip r:embed="rId21">
                            <a:extLst>
                              <a:ext uri="{28A0092B-C50C-407E-A947-70E740481C1C}">
                                <a14:useLocalDpi xmlns:a14="http://schemas.microsoft.com/office/drawing/2010/main" val="0"/>
                              </a:ext>
                            </a:extLst>
                          </a:blip>
                          <a:srcRect l="17355" b="551"/>
                          <a:stretch/>
                        </pic:blipFill>
                        <pic:spPr bwMode="auto">
                          <a:xfrm>
                            <a:off x="0" y="0"/>
                            <a:ext cx="3100074" cy="27978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2F11EB" w14:textId="063EBA2E" w:rsidR="00D93958" w:rsidRDefault="00C343CE" w:rsidP="00951C5F">
      <w:pPr>
        <w:spacing w:before="120"/>
        <w:rPr>
          <w:rFonts w:ascii="Calibri" w:hAnsi="Calibri" w:cs="Calibri"/>
          <w:color w:val="000000"/>
        </w:rPr>
      </w:pPr>
      <w:r>
        <w:rPr>
          <w:rFonts w:ascii="Calibri" w:hAnsi="Calibri" w:cs="Calibri"/>
          <w:color w:val="000000"/>
        </w:rPr>
        <w:t xml:space="preserve">Bede House is a </w:t>
      </w:r>
      <w:proofErr w:type="gramStart"/>
      <w:r w:rsidR="00627298">
        <w:rPr>
          <w:rFonts w:ascii="Calibri" w:hAnsi="Calibri" w:cs="Calibri"/>
          <w:color w:val="000000"/>
        </w:rPr>
        <w:t>long established</w:t>
      </w:r>
      <w:proofErr w:type="gramEnd"/>
      <w:r w:rsidR="009149D9">
        <w:rPr>
          <w:rFonts w:ascii="Calibri" w:hAnsi="Calibri" w:cs="Calibri"/>
          <w:color w:val="000000"/>
        </w:rPr>
        <w:t xml:space="preserve"> </w:t>
      </w:r>
      <w:r>
        <w:rPr>
          <w:rFonts w:ascii="Calibri" w:hAnsi="Calibri" w:cs="Calibri"/>
          <w:color w:val="000000"/>
        </w:rPr>
        <w:t xml:space="preserve">community </w:t>
      </w:r>
      <w:r w:rsidR="00627298">
        <w:rPr>
          <w:rFonts w:ascii="Calibri" w:hAnsi="Calibri" w:cs="Calibri"/>
          <w:color w:val="000000"/>
        </w:rPr>
        <w:t xml:space="preserve">charity based in Bermondsey </w:t>
      </w:r>
      <w:r w:rsidR="00D93958">
        <w:rPr>
          <w:rFonts w:ascii="Calibri" w:hAnsi="Calibri" w:cs="Calibri"/>
          <w:color w:val="000000"/>
        </w:rPr>
        <w:t xml:space="preserve">and Rotherhithe. Its Learning Disabilities service </w:t>
      </w:r>
      <w:r w:rsidR="00FE1DF4">
        <w:rPr>
          <w:rFonts w:ascii="Calibri" w:hAnsi="Calibri" w:cs="Calibri"/>
          <w:color w:val="000000"/>
        </w:rPr>
        <w:t xml:space="preserve">builds the skills and confidence of people with a learning disability through social activities, training, </w:t>
      </w:r>
      <w:proofErr w:type="gramStart"/>
      <w:r w:rsidR="00FE1DF4">
        <w:rPr>
          <w:rFonts w:ascii="Calibri" w:hAnsi="Calibri" w:cs="Calibri"/>
          <w:color w:val="000000"/>
        </w:rPr>
        <w:t>volunteering</w:t>
      </w:r>
      <w:proofErr w:type="gramEnd"/>
      <w:r w:rsidR="00FE1DF4">
        <w:rPr>
          <w:rFonts w:ascii="Calibri" w:hAnsi="Calibri" w:cs="Calibri"/>
          <w:color w:val="000000"/>
        </w:rPr>
        <w:t xml:space="preserve"> and employment programmes. </w:t>
      </w:r>
    </w:p>
    <w:p w14:paraId="12117DBA" w14:textId="68B46571" w:rsidR="006438DD" w:rsidRDefault="006438DD" w:rsidP="00951C5F">
      <w:pPr>
        <w:spacing w:before="120"/>
        <w:rPr>
          <w:rFonts w:ascii="Calibri" w:hAnsi="Calibri" w:cs="Calibri"/>
          <w:color w:val="000000"/>
        </w:rPr>
      </w:pPr>
      <w:r>
        <w:rPr>
          <w:rFonts w:ascii="Calibri" w:hAnsi="Calibri" w:cs="Calibri"/>
          <w:color w:val="000000"/>
        </w:rPr>
        <w:t>A Connected at Christmas grant</w:t>
      </w:r>
      <w:r w:rsidR="00703679">
        <w:rPr>
          <w:rFonts w:ascii="Calibri" w:hAnsi="Calibri" w:cs="Calibri"/>
          <w:color w:val="000000"/>
        </w:rPr>
        <w:t xml:space="preserve"> enabled Bede</w:t>
      </w:r>
      <w:r w:rsidR="00C40D24">
        <w:rPr>
          <w:rFonts w:ascii="Calibri" w:hAnsi="Calibri" w:cs="Calibri"/>
          <w:color w:val="000000"/>
        </w:rPr>
        <w:t xml:space="preserve"> to provide a Christmas barbeque</w:t>
      </w:r>
      <w:r w:rsidR="00404596">
        <w:rPr>
          <w:rFonts w:ascii="Calibri" w:hAnsi="Calibri" w:cs="Calibri"/>
          <w:color w:val="000000"/>
        </w:rPr>
        <w:t xml:space="preserve"> and party</w:t>
      </w:r>
      <w:r w:rsidR="00C40D24">
        <w:rPr>
          <w:rFonts w:ascii="Calibri" w:hAnsi="Calibri" w:cs="Calibri"/>
          <w:color w:val="000000"/>
        </w:rPr>
        <w:t xml:space="preserve"> for </w:t>
      </w:r>
      <w:r w:rsidR="00E86DC2">
        <w:rPr>
          <w:rFonts w:ascii="Calibri" w:hAnsi="Calibri" w:cs="Calibri"/>
          <w:color w:val="000000"/>
        </w:rPr>
        <w:t xml:space="preserve">its Learning Disabilities </w:t>
      </w:r>
      <w:r w:rsidR="0012431D">
        <w:rPr>
          <w:rFonts w:ascii="Calibri" w:hAnsi="Calibri" w:cs="Calibri"/>
          <w:color w:val="000000"/>
        </w:rPr>
        <w:t>s</w:t>
      </w:r>
      <w:r w:rsidR="00E86DC2">
        <w:rPr>
          <w:rFonts w:ascii="Calibri" w:hAnsi="Calibri" w:cs="Calibri"/>
          <w:color w:val="000000"/>
        </w:rPr>
        <w:t xml:space="preserve">ervice </w:t>
      </w:r>
      <w:r w:rsidR="00C40D24">
        <w:rPr>
          <w:rFonts w:ascii="Calibri" w:hAnsi="Calibri" w:cs="Calibri"/>
          <w:color w:val="000000"/>
        </w:rPr>
        <w:t>clients that have had to endure nearly two years of lockdowns, social bubbles</w:t>
      </w:r>
      <w:r w:rsidR="008E3D0D">
        <w:rPr>
          <w:rFonts w:ascii="Calibri" w:hAnsi="Calibri" w:cs="Calibri"/>
          <w:color w:val="000000"/>
        </w:rPr>
        <w:t xml:space="preserve"> and</w:t>
      </w:r>
      <w:r w:rsidR="00C40D24">
        <w:rPr>
          <w:rFonts w:ascii="Calibri" w:hAnsi="Calibri" w:cs="Calibri"/>
          <w:color w:val="000000"/>
        </w:rPr>
        <w:t xml:space="preserve"> communi</w:t>
      </w:r>
      <w:r w:rsidR="008E3D0D">
        <w:rPr>
          <w:rFonts w:ascii="Calibri" w:hAnsi="Calibri" w:cs="Calibri"/>
          <w:color w:val="000000"/>
        </w:rPr>
        <w:t>ty meet ups.</w:t>
      </w:r>
      <w:r w:rsidR="00404596">
        <w:rPr>
          <w:rFonts w:ascii="Calibri" w:hAnsi="Calibri" w:cs="Calibri"/>
          <w:color w:val="000000"/>
        </w:rPr>
        <w:t xml:space="preserve"> The party enabled </w:t>
      </w:r>
      <w:r w:rsidR="0082161F">
        <w:rPr>
          <w:rFonts w:ascii="Calibri" w:hAnsi="Calibri" w:cs="Calibri"/>
          <w:color w:val="000000"/>
        </w:rPr>
        <w:t>clients to have fun</w:t>
      </w:r>
      <w:r w:rsidR="00B34B8D">
        <w:rPr>
          <w:rFonts w:ascii="Calibri" w:hAnsi="Calibri" w:cs="Calibri"/>
          <w:color w:val="000000"/>
        </w:rPr>
        <w:t>, play games</w:t>
      </w:r>
      <w:r w:rsidR="0082161F">
        <w:rPr>
          <w:rFonts w:ascii="Calibri" w:hAnsi="Calibri" w:cs="Calibri"/>
          <w:color w:val="000000"/>
        </w:rPr>
        <w:t xml:space="preserve"> and see their friends while </w:t>
      </w:r>
      <w:r w:rsidR="00F406EF">
        <w:rPr>
          <w:rFonts w:ascii="Calibri" w:hAnsi="Calibri" w:cs="Calibri"/>
          <w:color w:val="000000"/>
        </w:rPr>
        <w:t xml:space="preserve">enjoying a </w:t>
      </w:r>
      <w:r w:rsidR="0082161F">
        <w:rPr>
          <w:rFonts w:ascii="Calibri" w:hAnsi="Calibri" w:cs="Calibri"/>
          <w:color w:val="000000"/>
        </w:rPr>
        <w:t>sing along with musicians from the Royal Albert Hall Engagement team.</w:t>
      </w:r>
    </w:p>
    <w:p w14:paraId="7C1F0260" w14:textId="00CFC695" w:rsidR="00F406EF" w:rsidRDefault="00F406EF" w:rsidP="00951C5F">
      <w:pPr>
        <w:spacing w:before="120"/>
        <w:rPr>
          <w:rFonts w:ascii="Calibri" w:hAnsi="Calibri" w:cs="Calibri"/>
          <w:color w:val="000000"/>
        </w:rPr>
      </w:pPr>
      <w:r>
        <w:rPr>
          <w:rFonts w:ascii="Calibri" w:hAnsi="Calibri" w:cs="Calibri"/>
          <w:color w:val="000000"/>
        </w:rPr>
        <w:t xml:space="preserve">Carole Brady, </w:t>
      </w:r>
      <w:r w:rsidR="00D4494B">
        <w:rPr>
          <w:rFonts w:ascii="Calibri" w:hAnsi="Calibri" w:cs="Calibri"/>
          <w:color w:val="000000"/>
        </w:rPr>
        <w:t>Bede’s Service Manager, said.</w:t>
      </w:r>
    </w:p>
    <w:p w14:paraId="630FF7F6" w14:textId="62B14BB0" w:rsidR="00703679" w:rsidRDefault="00AB5FE7" w:rsidP="003C2AFC">
      <w:pPr>
        <w:rPr>
          <w:i/>
          <w:iCs/>
        </w:rPr>
      </w:pPr>
      <w:r>
        <w:rPr>
          <w:i/>
          <w:iCs/>
        </w:rPr>
        <w:t xml:space="preserve">Our clients </w:t>
      </w:r>
      <w:r w:rsidR="00703679" w:rsidRPr="001A17ED">
        <w:rPr>
          <w:i/>
          <w:iCs/>
        </w:rPr>
        <w:t xml:space="preserve">had a great Christmas BBQ, complete with games and singing. </w:t>
      </w:r>
      <w:r>
        <w:rPr>
          <w:i/>
          <w:iCs/>
        </w:rPr>
        <w:t>They</w:t>
      </w:r>
      <w:r w:rsidR="00703679" w:rsidRPr="001A17ED">
        <w:rPr>
          <w:i/>
          <w:iCs/>
        </w:rPr>
        <w:t xml:space="preserve"> also made Christmas Wreaths to take home. </w:t>
      </w:r>
      <w:r>
        <w:rPr>
          <w:i/>
          <w:iCs/>
        </w:rPr>
        <w:t xml:space="preserve">Colleagues </w:t>
      </w:r>
      <w:r w:rsidR="00703679" w:rsidRPr="001A17ED">
        <w:rPr>
          <w:i/>
          <w:iCs/>
        </w:rPr>
        <w:t xml:space="preserve">said we should try this again next year even if we are completely Covid Free! Truly was a lovely day! We </w:t>
      </w:r>
      <w:proofErr w:type="gramStart"/>
      <w:r w:rsidR="00703679" w:rsidRPr="001A17ED">
        <w:rPr>
          <w:i/>
          <w:iCs/>
        </w:rPr>
        <w:t>actually forgot</w:t>
      </w:r>
      <w:proofErr w:type="gramEnd"/>
      <w:r w:rsidR="00703679" w:rsidRPr="001A17ED">
        <w:rPr>
          <w:i/>
          <w:iCs/>
        </w:rPr>
        <w:t xml:space="preserve"> about Covid for a least an hour!</w:t>
      </w:r>
    </w:p>
    <w:p w14:paraId="3711FC19" w14:textId="77777777" w:rsidR="002B7BE5" w:rsidRDefault="002B7BE5" w:rsidP="003C2AFC">
      <w:pPr>
        <w:rPr>
          <w:rFonts w:ascii="Calibri" w:hAnsi="Calibri" w:cs="Calibr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3"/>
        <w:gridCol w:w="3243"/>
      </w:tblGrid>
      <w:tr w:rsidR="00993251" w14:paraId="0A3B426E" w14:textId="77777777" w:rsidTr="000A5821">
        <w:trPr>
          <w:trHeight w:val="3030"/>
        </w:trPr>
        <w:tc>
          <w:tcPr>
            <w:tcW w:w="5783" w:type="dxa"/>
          </w:tcPr>
          <w:p w14:paraId="2B2F0CB2" w14:textId="26DD0B85" w:rsidR="00687655" w:rsidRDefault="00F40D24" w:rsidP="00993251">
            <w:pPr>
              <w:spacing w:after="120"/>
              <w:rPr>
                <w:b/>
                <w:noProof/>
                <w:lang w:eastAsia="en-GB"/>
              </w:rPr>
            </w:pPr>
            <w:r w:rsidRPr="00084EBE">
              <w:rPr>
                <w:b/>
                <w:lang w:val="en-US"/>
              </w:rPr>
              <w:lastRenderedPageBreak/>
              <w:t xml:space="preserve">Case Study </w:t>
            </w:r>
            <w:r w:rsidR="00951C5F">
              <w:rPr>
                <w:b/>
                <w:lang w:val="en-US"/>
              </w:rPr>
              <w:t>4</w:t>
            </w:r>
            <w:r w:rsidRPr="00084EBE">
              <w:rPr>
                <w:b/>
                <w:lang w:val="en-US"/>
              </w:rPr>
              <w:t xml:space="preserve">. </w:t>
            </w:r>
            <w:r w:rsidR="00FF5D7F">
              <w:rPr>
                <w:b/>
                <w:lang w:val="en-US"/>
              </w:rPr>
              <w:t>Southwark Group of Tenants Organisati</w:t>
            </w:r>
            <w:r w:rsidR="003D04D8">
              <w:rPr>
                <w:b/>
                <w:lang w:val="en-US"/>
              </w:rPr>
              <w:t>on</w:t>
            </w:r>
            <w:r w:rsidR="00C95459">
              <w:rPr>
                <w:b/>
                <w:lang w:val="en-US"/>
              </w:rPr>
              <w:t>, Southwark</w:t>
            </w:r>
            <w:r w:rsidR="00F516DA">
              <w:rPr>
                <w:b/>
                <w:lang w:val="en-US"/>
              </w:rPr>
              <w:t>-wide</w:t>
            </w:r>
          </w:p>
          <w:p w14:paraId="0EAC5B03" w14:textId="2D7B528B" w:rsidR="00993251" w:rsidRDefault="00A00859" w:rsidP="00993251">
            <w:pPr>
              <w:spacing w:after="120"/>
              <w:rPr>
                <w:b/>
                <w:lang w:val="en-US"/>
              </w:rPr>
            </w:pPr>
            <w:r>
              <w:rPr>
                <w:b/>
                <w:lang w:val="en-US"/>
              </w:rPr>
              <w:t xml:space="preserve"> </w:t>
            </w:r>
            <w:r w:rsidR="004E0E78">
              <w:rPr>
                <w:b/>
                <w:noProof/>
                <w:lang w:val="en-US"/>
              </w:rPr>
              <w:drawing>
                <wp:inline distT="0" distB="0" distL="0" distR="0" wp14:anchorId="6F1A71BD" wp14:editId="333E0BFB">
                  <wp:extent cx="3657600" cy="2057400"/>
                  <wp:effectExtent l="0" t="0" r="0" b="0"/>
                  <wp:docPr id="8" name="Picture 8" descr="A picture containing person,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1348" cy="2059508"/>
                          </a:xfrm>
                          <a:prstGeom prst="rect">
                            <a:avLst/>
                          </a:prstGeom>
                        </pic:spPr>
                      </pic:pic>
                    </a:graphicData>
                  </a:graphic>
                </wp:inline>
              </w:drawing>
            </w:r>
            <w:r>
              <w:rPr>
                <w:b/>
                <w:lang w:val="en-US"/>
              </w:rPr>
              <w:t xml:space="preserve">     </w:t>
            </w:r>
          </w:p>
        </w:tc>
        <w:tc>
          <w:tcPr>
            <w:tcW w:w="3243" w:type="dxa"/>
          </w:tcPr>
          <w:p w14:paraId="052C295B" w14:textId="11DF9C1C" w:rsidR="00F40D24" w:rsidRDefault="008B166F" w:rsidP="002270FE">
            <w:pPr>
              <w:spacing w:after="120"/>
              <w:rPr>
                <w:b/>
                <w:lang w:val="en-US"/>
              </w:rPr>
            </w:pPr>
            <w:r>
              <w:rPr>
                <w:b/>
                <w:noProof/>
                <w:lang w:val="en-US"/>
              </w:rPr>
              <w:drawing>
                <wp:inline distT="0" distB="0" distL="0" distR="0" wp14:anchorId="4A74A14F" wp14:editId="5DA673DB">
                  <wp:extent cx="1988820" cy="2651760"/>
                  <wp:effectExtent l="0" t="0" r="0" b="0"/>
                  <wp:docPr id="2" name="Picture 2" descr="A person holding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paper&#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9218" cy="2652291"/>
                          </a:xfrm>
                          <a:prstGeom prst="rect">
                            <a:avLst/>
                          </a:prstGeom>
                        </pic:spPr>
                      </pic:pic>
                    </a:graphicData>
                  </a:graphic>
                </wp:inline>
              </w:drawing>
            </w:r>
          </w:p>
        </w:tc>
      </w:tr>
    </w:tbl>
    <w:p w14:paraId="316A7828" w14:textId="77777777" w:rsidR="00AC57D8" w:rsidRDefault="000A5821" w:rsidP="00537768">
      <w:pPr>
        <w:spacing w:after="240"/>
        <w:jc w:val="both"/>
        <w:rPr>
          <w:rFonts w:ascii="Calibri" w:hAnsi="Calibri" w:cs="Calibri"/>
          <w:color w:val="000000"/>
        </w:rPr>
      </w:pPr>
      <w:r w:rsidRPr="000A5821">
        <w:rPr>
          <w:rFonts w:ascii="Calibri" w:hAnsi="Calibri" w:cs="Calibri"/>
          <w:color w:val="000000"/>
        </w:rPr>
        <w:t>Southwark Group of Tenants Organisation (SGTO) is a</w:t>
      </w:r>
      <w:r w:rsidR="00043E2B">
        <w:rPr>
          <w:rFonts w:ascii="Calibri" w:hAnsi="Calibri" w:cs="Calibri"/>
          <w:color w:val="000000"/>
        </w:rPr>
        <w:t xml:space="preserve"> </w:t>
      </w:r>
      <w:r w:rsidR="00373CE8">
        <w:rPr>
          <w:rFonts w:ascii="Calibri" w:hAnsi="Calibri" w:cs="Calibri"/>
          <w:color w:val="000000"/>
        </w:rPr>
        <w:t xml:space="preserve">federation of Tenant and Resident Associations </w:t>
      </w:r>
      <w:r w:rsidR="00906D76">
        <w:rPr>
          <w:rFonts w:ascii="Calibri" w:hAnsi="Calibri" w:cs="Calibri"/>
          <w:color w:val="000000"/>
        </w:rPr>
        <w:t xml:space="preserve">(TRA) </w:t>
      </w:r>
      <w:r w:rsidR="00373CE8">
        <w:rPr>
          <w:rFonts w:ascii="Calibri" w:hAnsi="Calibri" w:cs="Calibri"/>
          <w:color w:val="000000"/>
        </w:rPr>
        <w:t xml:space="preserve">in </w:t>
      </w:r>
      <w:r w:rsidR="00906D76">
        <w:rPr>
          <w:rFonts w:ascii="Calibri" w:hAnsi="Calibri" w:cs="Calibri"/>
          <w:color w:val="000000"/>
        </w:rPr>
        <w:t>Southwark, representing and promoting the rights of TRA’s</w:t>
      </w:r>
      <w:r w:rsidR="00727B6B">
        <w:rPr>
          <w:rFonts w:ascii="Calibri" w:hAnsi="Calibri" w:cs="Calibri"/>
          <w:color w:val="000000"/>
        </w:rPr>
        <w:t xml:space="preserve"> to improve the lives of tenants and residents</w:t>
      </w:r>
      <w:r w:rsidR="00800E62">
        <w:rPr>
          <w:rFonts w:ascii="Calibri" w:hAnsi="Calibri" w:cs="Calibri"/>
          <w:color w:val="000000"/>
        </w:rPr>
        <w:t xml:space="preserve"> across Southwark</w:t>
      </w:r>
      <w:r w:rsidR="00727B6B">
        <w:rPr>
          <w:rFonts w:ascii="Calibri" w:hAnsi="Calibri" w:cs="Calibri"/>
          <w:color w:val="000000"/>
        </w:rPr>
        <w:t xml:space="preserve">. </w:t>
      </w:r>
    </w:p>
    <w:p w14:paraId="7CB65D18" w14:textId="77777777" w:rsidR="00E200A5" w:rsidRDefault="009B2B54" w:rsidP="00E200A5">
      <w:pPr>
        <w:spacing w:after="240"/>
        <w:jc w:val="both"/>
        <w:rPr>
          <w:rFonts w:ascii="Calibri" w:hAnsi="Calibri" w:cs="Calibri"/>
          <w:color w:val="000000"/>
        </w:rPr>
      </w:pPr>
      <w:r>
        <w:rPr>
          <w:rFonts w:ascii="Calibri" w:hAnsi="Calibri" w:cs="Calibri"/>
          <w:color w:val="000000"/>
        </w:rPr>
        <w:t xml:space="preserve">As </w:t>
      </w:r>
      <w:r w:rsidR="0047324E">
        <w:rPr>
          <w:rFonts w:ascii="Calibri" w:hAnsi="Calibri" w:cs="Calibri"/>
          <w:color w:val="000000"/>
        </w:rPr>
        <w:t>Margaret Onwuta, SGTO’s Senior Manager, puts it.</w:t>
      </w:r>
      <w:r w:rsidR="00E200A5">
        <w:rPr>
          <w:rFonts w:ascii="Calibri" w:hAnsi="Calibri" w:cs="Calibri"/>
          <w:color w:val="000000"/>
        </w:rPr>
        <w:t xml:space="preserve"> </w:t>
      </w:r>
    </w:p>
    <w:p w14:paraId="6A0794A3" w14:textId="39513DA3" w:rsidR="0047324E" w:rsidRDefault="0047324E" w:rsidP="00E200A5">
      <w:pPr>
        <w:spacing w:after="240"/>
        <w:jc w:val="both"/>
        <w:rPr>
          <w:rFonts w:ascii="Calibri" w:hAnsi="Calibri" w:cs="Calibri"/>
          <w:i/>
          <w:iCs/>
          <w:color w:val="000000"/>
        </w:rPr>
      </w:pPr>
      <w:r>
        <w:rPr>
          <w:rFonts w:ascii="Calibri" w:hAnsi="Calibri" w:cs="Calibri"/>
          <w:i/>
          <w:iCs/>
          <w:color w:val="000000"/>
        </w:rPr>
        <w:t>‘</w:t>
      </w:r>
      <w:r w:rsidRPr="00A1653B">
        <w:rPr>
          <w:rFonts w:ascii="Calibri" w:hAnsi="Calibri" w:cs="Calibri"/>
          <w:i/>
          <w:iCs/>
          <w:color w:val="000000"/>
        </w:rPr>
        <w:t>We have realised how very lonely and isolated some of our members are during this time of the year. The youngest member in some of our Tenants and Resident’s Associations is 74 years and there are some without spouses or partners spending most of their time alone each day because it is too cold and dark to go out and join the queue for Christmas shopping.</w:t>
      </w:r>
      <w:r w:rsidR="00B16C5D">
        <w:rPr>
          <w:rFonts w:ascii="Calibri" w:hAnsi="Calibri" w:cs="Calibri"/>
          <w:i/>
          <w:iCs/>
          <w:color w:val="000000"/>
        </w:rPr>
        <w:t>’</w:t>
      </w:r>
      <w:r w:rsidRPr="00A1653B">
        <w:rPr>
          <w:rFonts w:ascii="Calibri" w:hAnsi="Calibri" w:cs="Calibri"/>
          <w:i/>
          <w:iCs/>
          <w:color w:val="000000"/>
        </w:rPr>
        <w:t xml:space="preserve"> </w:t>
      </w:r>
    </w:p>
    <w:p w14:paraId="27C36477" w14:textId="21527209" w:rsidR="00AE0B23" w:rsidRDefault="00420ED7" w:rsidP="00537768">
      <w:pPr>
        <w:spacing w:after="240"/>
        <w:jc w:val="both"/>
        <w:rPr>
          <w:rFonts w:ascii="Calibri" w:hAnsi="Calibri" w:cs="Calibri"/>
          <w:color w:val="000000"/>
        </w:rPr>
      </w:pPr>
      <w:r>
        <w:rPr>
          <w:rFonts w:ascii="Calibri" w:hAnsi="Calibri" w:cs="Calibri"/>
          <w:color w:val="000000"/>
        </w:rPr>
        <w:t>A Connected at Christmas grant of £3,000</w:t>
      </w:r>
      <w:r w:rsidR="00AE0B23">
        <w:rPr>
          <w:rFonts w:ascii="Calibri" w:hAnsi="Calibri" w:cs="Calibri"/>
          <w:color w:val="000000"/>
        </w:rPr>
        <w:t>, together with £5,000 from L</w:t>
      </w:r>
      <w:r w:rsidR="004956D7">
        <w:rPr>
          <w:rFonts w:ascii="Calibri" w:hAnsi="Calibri" w:cs="Calibri"/>
          <w:color w:val="000000"/>
        </w:rPr>
        <w:t>BS, provided a</w:t>
      </w:r>
      <w:r w:rsidR="00C26D51">
        <w:rPr>
          <w:rFonts w:ascii="Calibri" w:hAnsi="Calibri" w:cs="Calibri"/>
          <w:color w:val="000000"/>
        </w:rPr>
        <w:t>n</w:t>
      </w:r>
      <w:r w:rsidR="004956D7">
        <w:rPr>
          <w:rFonts w:ascii="Calibri" w:hAnsi="Calibri" w:cs="Calibri"/>
          <w:color w:val="000000"/>
        </w:rPr>
        <w:t xml:space="preserve"> £8,000</w:t>
      </w:r>
      <w:r w:rsidR="00DB7CCD">
        <w:rPr>
          <w:rFonts w:ascii="Calibri" w:hAnsi="Calibri" w:cs="Calibri"/>
          <w:color w:val="000000"/>
        </w:rPr>
        <w:t xml:space="preserve"> </w:t>
      </w:r>
      <w:r w:rsidR="009F3FA9">
        <w:rPr>
          <w:rFonts w:ascii="Calibri" w:hAnsi="Calibri" w:cs="Calibri"/>
          <w:color w:val="000000"/>
        </w:rPr>
        <w:t>funding pot</w:t>
      </w:r>
      <w:r w:rsidR="006C05F3">
        <w:rPr>
          <w:rFonts w:ascii="Calibri" w:hAnsi="Calibri" w:cs="Calibri"/>
          <w:color w:val="000000"/>
        </w:rPr>
        <w:t xml:space="preserve"> administered by SGTO</w:t>
      </w:r>
      <w:r w:rsidR="00C26D51">
        <w:rPr>
          <w:rFonts w:ascii="Calibri" w:hAnsi="Calibri" w:cs="Calibri"/>
          <w:color w:val="000000"/>
        </w:rPr>
        <w:t xml:space="preserve">. </w:t>
      </w:r>
      <w:r w:rsidR="006C05F3">
        <w:rPr>
          <w:rFonts w:ascii="Calibri" w:hAnsi="Calibri" w:cs="Calibri"/>
          <w:color w:val="000000"/>
        </w:rPr>
        <w:t>Its m</w:t>
      </w:r>
      <w:r w:rsidR="00C26D51">
        <w:rPr>
          <w:rFonts w:ascii="Calibri" w:hAnsi="Calibri" w:cs="Calibri"/>
          <w:color w:val="000000"/>
        </w:rPr>
        <w:t xml:space="preserve">ember </w:t>
      </w:r>
      <w:r w:rsidR="009F3FA9">
        <w:rPr>
          <w:rFonts w:ascii="Calibri" w:hAnsi="Calibri" w:cs="Calibri"/>
          <w:color w:val="000000"/>
        </w:rPr>
        <w:t xml:space="preserve">TRA’s could apply </w:t>
      </w:r>
      <w:r w:rsidR="005B2DE5">
        <w:rPr>
          <w:rFonts w:ascii="Calibri" w:hAnsi="Calibri" w:cs="Calibri"/>
          <w:color w:val="000000"/>
        </w:rPr>
        <w:t xml:space="preserve">for </w:t>
      </w:r>
      <w:r w:rsidR="00C26D51">
        <w:rPr>
          <w:rFonts w:ascii="Calibri" w:hAnsi="Calibri" w:cs="Calibri"/>
          <w:color w:val="000000"/>
        </w:rPr>
        <w:t xml:space="preserve">a variety of </w:t>
      </w:r>
      <w:r w:rsidR="005B2DE5">
        <w:rPr>
          <w:rFonts w:ascii="Calibri" w:hAnsi="Calibri" w:cs="Calibri"/>
          <w:color w:val="000000"/>
        </w:rPr>
        <w:t xml:space="preserve">Christmas activities </w:t>
      </w:r>
      <w:r w:rsidR="00AC57D8">
        <w:rPr>
          <w:rFonts w:ascii="Calibri" w:hAnsi="Calibri" w:cs="Calibri"/>
          <w:color w:val="000000"/>
        </w:rPr>
        <w:t xml:space="preserve">to put a smile on the faces of older and </w:t>
      </w:r>
      <w:r w:rsidR="00800E62">
        <w:rPr>
          <w:rFonts w:ascii="Calibri" w:hAnsi="Calibri" w:cs="Calibri"/>
          <w:color w:val="000000"/>
        </w:rPr>
        <w:t xml:space="preserve">vulnerable </w:t>
      </w:r>
      <w:r w:rsidR="003B5D4A">
        <w:rPr>
          <w:rFonts w:ascii="Calibri" w:hAnsi="Calibri" w:cs="Calibri"/>
          <w:color w:val="000000"/>
        </w:rPr>
        <w:t xml:space="preserve">tenants and </w:t>
      </w:r>
      <w:r w:rsidR="00800E62">
        <w:rPr>
          <w:rFonts w:ascii="Calibri" w:hAnsi="Calibri" w:cs="Calibri"/>
          <w:color w:val="000000"/>
        </w:rPr>
        <w:t>residents</w:t>
      </w:r>
      <w:r w:rsidR="006C05F3">
        <w:rPr>
          <w:rFonts w:ascii="Calibri" w:hAnsi="Calibri" w:cs="Calibri"/>
          <w:color w:val="000000"/>
        </w:rPr>
        <w:t xml:space="preserve"> living in social housing</w:t>
      </w:r>
      <w:r w:rsidR="00800E62">
        <w:rPr>
          <w:rFonts w:ascii="Calibri" w:hAnsi="Calibri" w:cs="Calibri"/>
          <w:color w:val="000000"/>
        </w:rPr>
        <w:t xml:space="preserve">. </w:t>
      </w:r>
      <w:r w:rsidR="00913395">
        <w:rPr>
          <w:rFonts w:ascii="Calibri" w:hAnsi="Calibri" w:cs="Calibri"/>
          <w:color w:val="000000"/>
        </w:rPr>
        <w:t xml:space="preserve">In all, 23 member TRA’s were awarded </w:t>
      </w:r>
      <w:r w:rsidR="00347314">
        <w:rPr>
          <w:rFonts w:ascii="Calibri" w:hAnsi="Calibri" w:cs="Calibri"/>
          <w:color w:val="000000"/>
        </w:rPr>
        <w:t>funds</w:t>
      </w:r>
      <w:r w:rsidR="00913395">
        <w:rPr>
          <w:rFonts w:ascii="Calibri" w:hAnsi="Calibri" w:cs="Calibri"/>
          <w:color w:val="000000"/>
        </w:rPr>
        <w:t xml:space="preserve"> through SGTO</w:t>
      </w:r>
      <w:r w:rsidR="00B526D2">
        <w:rPr>
          <w:rFonts w:ascii="Calibri" w:hAnsi="Calibri" w:cs="Calibri"/>
          <w:color w:val="000000"/>
        </w:rPr>
        <w:t>’s fund</w:t>
      </w:r>
      <w:r w:rsidR="00F83428">
        <w:rPr>
          <w:rFonts w:ascii="Calibri" w:hAnsi="Calibri" w:cs="Calibri"/>
          <w:color w:val="000000"/>
        </w:rPr>
        <w:t xml:space="preserve">, providing gift vouchers, goody bags, hampers, </w:t>
      </w:r>
      <w:r w:rsidR="00393B23">
        <w:rPr>
          <w:rFonts w:ascii="Calibri" w:hAnsi="Calibri" w:cs="Calibri"/>
          <w:color w:val="000000"/>
        </w:rPr>
        <w:t xml:space="preserve">meals, </w:t>
      </w:r>
      <w:r w:rsidR="00F83428">
        <w:rPr>
          <w:rFonts w:ascii="Calibri" w:hAnsi="Calibri" w:cs="Calibri"/>
          <w:color w:val="000000"/>
        </w:rPr>
        <w:t>winter warmth packs</w:t>
      </w:r>
      <w:r w:rsidR="00393B23">
        <w:rPr>
          <w:rFonts w:ascii="Calibri" w:hAnsi="Calibri" w:cs="Calibri"/>
          <w:color w:val="000000"/>
        </w:rPr>
        <w:t xml:space="preserve"> and parties to 641 older and vulnerable</w:t>
      </w:r>
      <w:r w:rsidR="0006513C">
        <w:rPr>
          <w:rFonts w:ascii="Calibri" w:hAnsi="Calibri" w:cs="Calibri"/>
          <w:color w:val="000000"/>
        </w:rPr>
        <w:t xml:space="preserve"> </w:t>
      </w:r>
      <w:r w:rsidR="00505150">
        <w:rPr>
          <w:rFonts w:ascii="Calibri" w:hAnsi="Calibri" w:cs="Calibri"/>
          <w:color w:val="000000"/>
        </w:rPr>
        <w:t xml:space="preserve">Southwark </w:t>
      </w:r>
      <w:r w:rsidR="0006513C">
        <w:rPr>
          <w:rFonts w:ascii="Calibri" w:hAnsi="Calibri" w:cs="Calibri"/>
          <w:color w:val="000000"/>
        </w:rPr>
        <w:t>residents</w:t>
      </w:r>
      <w:r w:rsidR="00393B23">
        <w:rPr>
          <w:rFonts w:ascii="Calibri" w:hAnsi="Calibri" w:cs="Calibri"/>
          <w:color w:val="000000"/>
        </w:rPr>
        <w:t>.</w:t>
      </w:r>
    </w:p>
    <w:p w14:paraId="7DAF008D" w14:textId="627B852B" w:rsidR="00666573" w:rsidRDefault="005C0144" w:rsidP="00537768">
      <w:pPr>
        <w:spacing w:after="240"/>
        <w:jc w:val="both"/>
        <w:rPr>
          <w:rFonts w:ascii="Calibri" w:hAnsi="Calibri" w:cs="Calibri"/>
          <w:color w:val="000000"/>
        </w:rPr>
      </w:pPr>
      <w:r>
        <w:rPr>
          <w:rFonts w:ascii="Calibri" w:hAnsi="Calibri" w:cs="Calibri"/>
          <w:color w:val="000000"/>
        </w:rPr>
        <w:t xml:space="preserve">A </w:t>
      </w:r>
      <w:r w:rsidR="009A32A2">
        <w:rPr>
          <w:rFonts w:ascii="Calibri" w:hAnsi="Calibri" w:cs="Calibri"/>
          <w:color w:val="000000"/>
        </w:rPr>
        <w:t xml:space="preserve">Southwark </w:t>
      </w:r>
      <w:r>
        <w:rPr>
          <w:rFonts w:ascii="Calibri" w:hAnsi="Calibri" w:cs="Calibri"/>
          <w:color w:val="000000"/>
        </w:rPr>
        <w:t>tenant said.</w:t>
      </w:r>
    </w:p>
    <w:p w14:paraId="65E39C6E" w14:textId="2584B207" w:rsidR="00810A19" w:rsidRDefault="005C0144" w:rsidP="003F03BE">
      <w:pPr>
        <w:spacing w:after="240"/>
        <w:jc w:val="both"/>
        <w:rPr>
          <w:rFonts w:ascii="Calibri" w:hAnsi="Calibri" w:cs="Calibri"/>
          <w:i/>
          <w:iCs/>
          <w:color w:val="000000"/>
        </w:rPr>
      </w:pPr>
      <w:r>
        <w:rPr>
          <w:rFonts w:ascii="Calibri" w:hAnsi="Calibri" w:cs="Calibri"/>
          <w:i/>
          <w:iCs/>
          <w:color w:val="000000"/>
        </w:rPr>
        <w:t>‘</w:t>
      </w:r>
      <w:r w:rsidR="003F03BE" w:rsidRPr="005C0144">
        <w:rPr>
          <w:rFonts w:ascii="Calibri" w:hAnsi="Calibri" w:cs="Calibri"/>
          <w:i/>
          <w:iCs/>
          <w:color w:val="000000"/>
        </w:rPr>
        <w:t xml:space="preserve">Thank you for the Xmas gifts. This is so kind, this year has been quite </w:t>
      </w:r>
      <w:proofErr w:type="gramStart"/>
      <w:r w:rsidR="003F03BE" w:rsidRPr="005C0144">
        <w:rPr>
          <w:rFonts w:ascii="Calibri" w:hAnsi="Calibri" w:cs="Calibri"/>
          <w:i/>
          <w:iCs/>
          <w:color w:val="000000"/>
        </w:rPr>
        <w:t>hard</w:t>
      </w:r>
      <w:proofErr w:type="gramEnd"/>
      <w:r w:rsidR="003F03BE" w:rsidRPr="005C0144">
        <w:rPr>
          <w:rFonts w:ascii="Calibri" w:hAnsi="Calibri" w:cs="Calibri"/>
          <w:i/>
          <w:iCs/>
          <w:color w:val="000000"/>
        </w:rPr>
        <w:t xml:space="preserve"> but you have made my Christmas special</w:t>
      </w:r>
      <w:r w:rsidR="001408A0">
        <w:rPr>
          <w:rFonts w:ascii="Calibri" w:hAnsi="Calibri" w:cs="Calibri"/>
          <w:i/>
          <w:iCs/>
          <w:color w:val="000000"/>
        </w:rPr>
        <w:t>.</w:t>
      </w:r>
      <w:r>
        <w:rPr>
          <w:rFonts w:ascii="Calibri" w:hAnsi="Calibri" w:cs="Calibri"/>
          <w:i/>
          <w:iCs/>
          <w:color w:val="000000"/>
        </w:rPr>
        <w:t>’</w:t>
      </w:r>
    </w:p>
    <w:p w14:paraId="6A0A0302" w14:textId="339F6F7F" w:rsidR="00947D22" w:rsidRDefault="00947D22" w:rsidP="003F03BE">
      <w:pPr>
        <w:spacing w:after="240"/>
        <w:jc w:val="both"/>
        <w:rPr>
          <w:rFonts w:ascii="Calibri" w:hAnsi="Calibri" w:cs="Calibri"/>
          <w:color w:val="000000"/>
          <w:lang w:val="en-US"/>
        </w:rPr>
      </w:pPr>
      <w:r>
        <w:rPr>
          <w:rFonts w:ascii="Calibri" w:hAnsi="Calibri" w:cs="Calibri"/>
          <w:color w:val="000000"/>
          <w:lang w:val="en-US"/>
        </w:rPr>
        <w:t>The Bermondsey Street Tenant</w:t>
      </w:r>
      <w:r w:rsidR="000A661B">
        <w:rPr>
          <w:rFonts w:ascii="Calibri" w:hAnsi="Calibri" w:cs="Calibri"/>
          <w:color w:val="000000"/>
          <w:lang w:val="en-US"/>
        </w:rPr>
        <w:t>s</w:t>
      </w:r>
      <w:r>
        <w:rPr>
          <w:rFonts w:ascii="Calibri" w:hAnsi="Calibri" w:cs="Calibri"/>
          <w:color w:val="000000"/>
          <w:lang w:val="en-US"/>
        </w:rPr>
        <w:t xml:space="preserve"> &amp; Resident</w:t>
      </w:r>
      <w:r w:rsidR="000A661B">
        <w:rPr>
          <w:rFonts w:ascii="Calibri" w:hAnsi="Calibri" w:cs="Calibri"/>
          <w:color w:val="000000"/>
          <w:lang w:val="en-US"/>
        </w:rPr>
        <w:t>s</w:t>
      </w:r>
      <w:r>
        <w:rPr>
          <w:rFonts w:ascii="Calibri" w:hAnsi="Calibri" w:cs="Calibri"/>
          <w:color w:val="000000"/>
          <w:lang w:val="en-US"/>
        </w:rPr>
        <w:t xml:space="preserve"> Association, said.</w:t>
      </w:r>
    </w:p>
    <w:p w14:paraId="7F8223BF" w14:textId="40C0B0A7" w:rsidR="001408A0" w:rsidRDefault="001408A0" w:rsidP="001408A0">
      <w:pPr>
        <w:spacing w:after="240"/>
        <w:jc w:val="both"/>
        <w:rPr>
          <w:rFonts w:ascii="Calibri" w:hAnsi="Calibri" w:cs="Calibri"/>
          <w:i/>
          <w:iCs/>
          <w:color w:val="000000"/>
          <w:lang w:val="en-US"/>
        </w:rPr>
      </w:pPr>
      <w:r>
        <w:rPr>
          <w:rFonts w:ascii="Calibri" w:hAnsi="Calibri" w:cs="Calibri"/>
          <w:i/>
          <w:iCs/>
          <w:color w:val="000000"/>
          <w:lang w:val="en-US"/>
        </w:rPr>
        <w:t>We</w:t>
      </w:r>
      <w:r w:rsidRPr="001408A0">
        <w:rPr>
          <w:rFonts w:ascii="Calibri" w:hAnsi="Calibri" w:cs="Calibri"/>
          <w:i/>
          <w:iCs/>
          <w:color w:val="000000"/>
          <w:lang w:val="en-US"/>
        </w:rPr>
        <w:t xml:space="preserve"> decided to give </w:t>
      </w:r>
      <w:r w:rsidR="00A64A7C">
        <w:rPr>
          <w:rFonts w:ascii="Calibri" w:hAnsi="Calibri" w:cs="Calibri"/>
          <w:i/>
          <w:iCs/>
          <w:color w:val="000000"/>
          <w:lang w:val="en-US"/>
        </w:rPr>
        <w:t xml:space="preserve">residents </w:t>
      </w:r>
      <w:r w:rsidRPr="001408A0">
        <w:rPr>
          <w:rFonts w:ascii="Calibri" w:hAnsi="Calibri" w:cs="Calibri"/>
          <w:i/>
          <w:iCs/>
          <w:color w:val="000000"/>
          <w:lang w:val="en-US"/>
        </w:rPr>
        <w:t>on the estates a little extra something by way of a voucher to make Christmas a little bit more special and we asked everyone to let us know of the very elderly or those not well that we could help.</w:t>
      </w:r>
      <w:r w:rsidR="00DE3F1A">
        <w:rPr>
          <w:rFonts w:ascii="Calibri" w:hAnsi="Calibri" w:cs="Calibri"/>
          <w:i/>
          <w:iCs/>
          <w:color w:val="000000"/>
          <w:lang w:val="en-US"/>
        </w:rPr>
        <w:t xml:space="preserve"> </w:t>
      </w:r>
      <w:proofErr w:type="gramStart"/>
      <w:r w:rsidRPr="001408A0">
        <w:rPr>
          <w:rFonts w:ascii="Calibri" w:hAnsi="Calibri" w:cs="Calibri"/>
          <w:i/>
          <w:iCs/>
          <w:color w:val="000000"/>
          <w:lang w:val="en-US"/>
        </w:rPr>
        <w:t>Overall</w:t>
      </w:r>
      <w:proofErr w:type="gramEnd"/>
      <w:r w:rsidRPr="001408A0">
        <w:rPr>
          <w:rFonts w:ascii="Calibri" w:hAnsi="Calibri" w:cs="Calibri"/>
          <w:i/>
          <w:iCs/>
          <w:color w:val="000000"/>
          <w:lang w:val="en-US"/>
        </w:rPr>
        <w:t xml:space="preserve"> it was a lovely, festive success and helped much in raising awareness of our TRA and that we are here. Our thanks to SGTO and Southwark for the funding help to make it possible – from the worse of Covid times there was a little bit of Christmas joy shared to end 2021</w:t>
      </w:r>
      <w:r w:rsidR="00DE3F1A">
        <w:rPr>
          <w:rFonts w:ascii="Calibri" w:hAnsi="Calibri" w:cs="Calibri"/>
          <w:i/>
          <w:iCs/>
          <w:color w:val="000000"/>
          <w:lang w:val="en-US"/>
        </w:rPr>
        <w:t>.’</w:t>
      </w:r>
    </w:p>
    <w:p w14:paraId="468B999A" w14:textId="00C37750" w:rsidR="0030361B" w:rsidRDefault="0030361B">
      <w:pPr>
        <w:rPr>
          <w:rFonts w:cstheme="minorHAnsi"/>
          <w:shd w:val="clear" w:color="auto" w:fill="FFFFFF"/>
        </w:rPr>
      </w:pPr>
    </w:p>
    <w:p w14:paraId="296676EA" w14:textId="77777777" w:rsidR="000612CB" w:rsidRDefault="000612CB">
      <w:pPr>
        <w:rPr>
          <w:rFonts w:cstheme="minorHAnsi"/>
          <w:shd w:val="clear" w:color="auto" w:fill="FFFFFF"/>
        </w:rPr>
      </w:pPr>
    </w:p>
    <w:p w14:paraId="06F81D91" w14:textId="7EC8991E" w:rsidR="005E0C69" w:rsidRDefault="005E0C69" w:rsidP="00F76A9C">
      <w:pPr>
        <w:spacing w:before="120" w:after="120" w:line="264" w:lineRule="auto"/>
        <w:jc w:val="both"/>
        <w:rPr>
          <w:rFonts w:ascii="Calibri" w:eastAsia="Calibri" w:hAnsi="Calibri" w:cs="Calibri"/>
          <w:b/>
          <w:bCs/>
          <w:lang w:val="en-US"/>
        </w:rPr>
      </w:pPr>
      <w:r>
        <w:rPr>
          <w:rFonts w:ascii="Calibri" w:eastAsia="Calibri" w:hAnsi="Calibri" w:cs="Calibri"/>
          <w:b/>
          <w:bCs/>
          <w:lang w:val="en-US"/>
        </w:rPr>
        <w:lastRenderedPageBreak/>
        <w:t xml:space="preserve">8. </w:t>
      </w:r>
      <w:r>
        <w:rPr>
          <w:rFonts w:ascii="Calibri" w:eastAsia="Calibri" w:hAnsi="Calibri" w:cs="Calibri"/>
          <w:b/>
          <w:bCs/>
          <w:lang w:val="en-US"/>
        </w:rPr>
        <w:tab/>
        <w:t>Continuation of the Fund</w:t>
      </w:r>
    </w:p>
    <w:p w14:paraId="6127D5A5" w14:textId="71350CA3" w:rsidR="00BB5D0C" w:rsidRDefault="006B1DCA" w:rsidP="00370B06">
      <w:pPr>
        <w:spacing w:before="120" w:after="600" w:line="264" w:lineRule="auto"/>
        <w:jc w:val="both"/>
        <w:rPr>
          <w:rFonts w:ascii="Calibri" w:eastAsia="Calibri" w:hAnsi="Calibri" w:cs="Calibri"/>
          <w:bCs/>
          <w:lang w:val="en-US"/>
        </w:rPr>
      </w:pPr>
      <w:r>
        <w:rPr>
          <w:rFonts w:ascii="Calibri" w:eastAsia="Calibri" w:hAnsi="Calibri" w:cs="Calibri"/>
          <w:bCs/>
          <w:lang w:val="en-US"/>
        </w:rPr>
        <w:t>As</w:t>
      </w:r>
      <w:r w:rsidR="00BB5D0C">
        <w:rPr>
          <w:rFonts w:ascii="Calibri" w:eastAsia="Calibri" w:hAnsi="Calibri" w:cs="Calibri"/>
          <w:bCs/>
          <w:lang w:val="en-US"/>
        </w:rPr>
        <w:t xml:space="preserve"> the</w:t>
      </w:r>
      <w:r w:rsidR="00B526D2">
        <w:rPr>
          <w:rFonts w:ascii="Calibri" w:eastAsia="Calibri" w:hAnsi="Calibri" w:cs="Calibri"/>
          <w:bCs/>
          <w:lang w:val="en-US"/>
        </w:rPr>
        <w:t xml:space="preserve"> two</w:t>
      </w:r>
      <w:r w:rsidR="00BB5D0C">
        <w:rPr>
          <w:rFonts w:ascii="Calibri" w:eastAsia="Calibri" w:hAnsi="Calibri" w:cs="Calibri"/>
          <w:bCs/>
          <w:lang w:val="en-US"/>
        </w:rPr>
        <w:t xml:space="preserve"> large </w:t>
      </w:r>
      <w:r w:rsidR="00FD42C9">
        <w:rPr>
          <w:rFonts w:ascii="Calibri" w:eastAsia="Calibri" w:hAnsi="Calibri" w:cs="Calibri"/>
          <w:bCs/>
          <w:lang w:val="en-US"/>
        </w:rPr>
        <w:t xml:space="preserve">Christmas </w:t>
      </w:r>
      <w:r w:rsidR="00BB5D0C">
        <w:rPr>
          <w:rFonts w:ascii="Calibri" w:eastAsia="Calibri" w:hAnsi="Calibri" w:cs="Calibri"/>
          <w:bCs/>
          <w:lang w:val="en-US"/>
        </w:rPr>
        <w:t xml:space="preserve">parties for older Southwark residents </w:t>
      </w:r>
      <w:r>
        <w:rPr>
          <w:rFonts w:ascii="Calibri" w:eastAsia="Calibri" w:hAnsi="Calibri" w:cs="Calibri"/>
          <w:bCs/>
          <w:lang w:val="en-US"/>
        </w:rPr>
        <w:t xml:space="preserve">are unlikely to </w:t>
      </w:r>
      <w:r w:rsidR="00BB5D0C">
        <w:rPr>
          <w:rFonts w:ascii="Calibri" w:eastAsia="Calibri" w:hAnsi="Calibri" w:cs="Calibri"/>
          <w:bCs/>
          <w:lang w:val="en-US"/>
        </w:rPr>
        <w:t>return</w:t>
      </w:r>
      <w:r w:rsidR="00FD42C9">
        <w:rPr>
          <w:rFonts w:ascii="Calibri" w:eastAsia="Calibri" w:hAnsi="Calibri" w:cs="Calibri"/>
          <w:bCs/>
          <w:lang w:val="en-US"/>
        </w:rPr>
        <w:t>,</w:t>
      </w:r>
      <w:r w:rsidR="00CF3FF7">
        <w:rPr>
          <w:rFonts w:ascii="Calibri" w:eastAsia="Calibri" w:hAnsi="Calibri" w:cs="Calibri"/>
          <w:bCs/>
          <w:lang w:val="en-US"/>
        </w:rPr>
        <w:t xml:space="preserve"> thought will need to be given to continuing </w:t>
      </w:r>
      <w:proofErr w:type="gramStart"/>
      <w:r w:rsidR="00E83292">
        <w:rPr>
          <w:rFonts w:ascii="Calibri" w:eastAsia="Calibri" w:hAnsi="Calibri" w:cs="Calibri"/>
          <w:bCs/>
          <w:lang w:val="en-US"/>
        </w:rPr>
        <w:t xml:space="preserve">the </w:t>
      </w:r>
      <w:r w:rsidR="00FE495B">
        <w:rPr>
          <w:rFonts w:ascii="Calibri" w:eastAsia="Calibri" w:hAnsi="Calibri" w:cs="Calibri"/>
          <w:bCs/>
          <w:lang w:val="en-US"/>
        </w:rPr>
        <w:t xml:space="preserve"> annual</w:t>
      </w:r>
      <w:proofErr w:type="gramEnd"/>
      <w:r w:rsidR="00FE495B">
        <w:rPr>
          <w:rFonts w:ascii="Calibri" w:eastAsia="Calibri" w:hAnsi="Calibri" w:cs="Calibri"/>
          <w:bCs/>
          <w:lang w:val="en-US"/>
        </w:rPr>
        <w:t xml:space="preserve"> </w:t>
      </w:r>
      <w:r w:rsidR="00FD42C9">
        <w:rPr>
          <w:rFonts w:ascii="Calibri" w:eastAsia="Calibri" w:hAnsi="Calibri" w:cs="Calibri"/>
          <w:bCs/>
          <w:lang w:val="en-US"/>
        </w:rPr>
        <w:t xml:space="preserve">Connected at Christmas </w:t>
      </w:r>
      <w:r w:rsidR="00FE495B">
        <w:rPr>
          <w:rFonts w:ascii="Calibri" w:eastAsia="Calibri" w:hAnsi="Calibri" w:cs="Calibri"/>
          <w:bCs/>
          <w:lang w:val="en-US"/>
        </w:rPr>
        <w:t xml:space="preserve">Programme to support older and vulnerable </w:t>
      </w:r>
      <w:r w:rsidR="00B265CA">
        <w:rPr>
          <w:rFonts w:ascii="Calibri" w:eastAsia="Calibri" w:hAnsi="Calibri" w:cs="Calibri"/>
          <w:bCs/>
          <w:lang w:val="en-US"/>
        </w:rPr>
        <w:t>Southwark</w:t>
      </w:r>
      <w:r>
        <w:rPr>
          <w:rFonts w:ascii="Calibri" w:eastAsia="Calibri" w:hAnsi="Calibri" w:cs="Calibri"/>
          <w:bCs/>
          <w:lang w:val="en-US"/>
        </w:rPr>
        <w:t>.</w:t>
      </w:r>
      <w:r w:rsidR="00E83292">
        <w:rPr>
          <w:rFonts w:ascii="Calibri" w:eastAsia="Calibri" w:hAnsi="Calibri" w:cs="Calibri"/>
          <w:bCs/>
          <w:lang w:val="en-US"/>
        </w:rPr>
        <w:t xml:space="preserve">  In years 2020 and 2021, the planning for the programme was quite </w:t>
      </w:r>
      <w:r w:rsidR="00CB4CC8">
        <w:rPr>
          <w:rFonts w:ascii="Calibri" w:eastAsia="Calibri" w:hAnsi="Calibri" w:cs="Calibri"/>
          <w:bCs/>
          <w:lang w:val="en-US"/>
        </w:rPr>
        <w:t xml:space="preserve">late in the day, as (in both years) there was an expectation that the pandemic restrictions would have been released </w:t>
      </w:r>
      <w:r w:rsidR="00EC55AF">
        <w:rPr>
          <w:rFonts w:ascii="Calibri" w:eastAsia="Calibri" w:hAnsi="Calibri" w:cs="Calibri"/>
          <w:bCs/>
          <w:lang w:val="en-US"/>
        </w:rPr>
        <w:t>in time for Christmas.   If the fund were to continue, a longer lead in time and earlier funder commitments will be needed.</w:t>
      </w:r>
    </w:p>
    <w:p w14:paraId="73C9EC2F" w14:textId="4D0CB529" w:rsidR="00705E36" w:rsidRPr="00705E36" w:rsidRDefault="005E0C69" w:rsidP="00F76A9C">
      <w:pPr>
        <w:spacing w:before="120" w:after="120" w:line="264" w:lineRule="auto"/>
        <w:jc w:val="both"/>
        <w:rPr>
          <w:rFonts w:ascii="Calibri" w:eastAsia="Calibri" w:hAnsi="Calibri" w:cs="Calibri"/>
          <w:b/>
          <w:bCs/>
          <w:lang w:val="en-US"/>
        </w:rPr>
      </w:pPr>
      <w:r>
        <w:rPr>
          <w:rFonts w:ascii="Calibri" w:eastAsia="Calibri" w:hAnsi="Calibri" w:cs="Calibri"/>
          <w:b/>
          <w:bCs/>
          <w:lang w:val="en-US"/>
        </w:rPr>
        <w:t>9</w:t>
      </w:r>
      <w:r w:rsidR="00705E36" w:rsidRPr="00705E36">
        <w:rPr>
          <w:rFonts w:ascii="Calibri" w:eastAsia="Calibri" w:hAnsi="Calibri" w:cs="Calibri"/>
          <w:b/>
          <w:bCs/>
          <w:lang w:val="en-US"/>
        </w:rPr>
        <w:t xml:space="preserve">. </w:t>
      </w:r>
      <w:r w:rsidR="00705E36" w:rsidRPr="00705E36">
        <w:rPr>
          <w:rFonts w:ascii="Calibri" w:eastAsia="Calibri" w:hAnsi="Calibri" w:cs="Calibri"/>
          <w:b/>
          <w:bCs/>
          <w:lang w:val="en-US"/>
        </w:rPr>
        <w:tab/>
        <w:t>Conclusions</w:t>
      </w:r>
    </w:p>
    <w:p w14:paraId="2257B7B8" w14:textId="64D72EB3" w:rsidR="003B2DC5" w:rsidRDefault="00F516DA" w:rsidP="0068149F">
      <w:pPr>
        <w:spacing w:after="120"/>
        <w:rPr>
          <w:rFonts w:ascii="Calibri" w:eastAsia="Calibri" w:hAnsi="Calibri" w:cs="Times New Roman"/>
        </w:rPr>
      </w:pPr>
      <w:r w:rsidRPr="002A2741">
        <w:rPr>
          <w:rFonts w:ascii="Calibri" w:eastAsia="Calibri" w:hAnsi="Calibri" w:cs="Times New Roman"/>
        </w:rPr>
        <w:t xml:space="preserve">Connected at Christmas </w:t>
      </w:r>
      <w:r w:rsidR="008F1AD6" w:rsidRPr="002A2741">
        <w:rPr>
          <w:rFonts w:ascii="Calibri" w:eastAsia="Calibri" w:hAnsi="Calibri" w:cs="Times New Roman"/>
        </w:rPr>
        <w:t>is</w:t>
      </w:r>
      <w:r w:rsidRPr="002A2741">
        <w:rPr>
          <w:rFonts w:ascii="Calibri" w:eastAsia="Calibri" w:hAnsi="Calibri" w:cs="Times New Roman"/>
        </w:rPr>
        <w:t xml:space="preserve"> more than just a grants programme</w:t>
      </w:r>
      <w:r w:rsidR="00D45611" w:rsidRPr="002A2741">
        <w:rPr>
          <w:rFonts w:ascii="Calibri" w:eastAsia="Calibri" w:hAnsi="Calibri" w:cs="Times New Roman"/>
        </w:rPr>
        <w:t xml:space="preserve">. </w:t>
      </w:r>
      <w:r w:rsidR="00866EB0" w:rsidRPr="002A2741">
        <w:rPr>
          <w:rFonts w:ascii="Calibri" w:eastAsia="Calibri" w:hAnsi="Calibri" w:cs="Times New Roman"/>
        </w:rPr>
        <w:t xml:space="preserve">For the second year running, </w:t>
      </w:r>
      <w:r w:rsidR="00297D73" w:rsidRPr="002A2741">
        <w:rPr>
          <w:rFonts w:ascii="Calibri" w:eastAsia="Calibri" w:hAnsi="Calibri" w:cs="Times New Roman"/>
        </w:rPr>
        <w:t xml:space="preserve">multiple </w:t>
      </w:r>
      <w:r w:rsidRPr="002A2741">
        <w:rPr>
          <w:rFonts w:ascii="Calibri" w:eastAsia="Calibri" w:hAnsi="Calibri" w:cs="Times New Roman"/>
        </w:rPr>
        <w:t>partners came together to pool resources and co-ordinate activities</w:t>
      </w:r>
      <w:r w:rsidR="0057185F" w:rsidRPr="002A2741">
        <w:rPr>
          <w:rFonts w:ascii="Calibri" w:eastAsia="Calibri" w:hAnsi="Calibri" w:cs="Times New Roman"/>
        </w:rPr>
        <w:t xml:space="preserve"> – the Council, funders</w:t>
      </w:r>
      <w:r w:rsidR="00E76825" w:rsidRPr="002A2741">
        <w:rPr>
          <w:rFonts w:ascii="Calibri" w:eastAsia="Calibri" w:hAnsi="Calibri" w:cs="Times New Roman"/>
        </w:rPr>
        <w:t xml:space="preserve">, </w:t>
      </w:r>
      <w:proofErr w:type="gramStart"/>
      <w:r w:rsidR="009B50F2" w:rsidRPr="002A2741">
        <w:rPr>
          <w:rFonts w:ascii="Calibri" w:eastAsia="Calibri" w:hAnsi="Calibri" w:cs="Times New Roman"/>
        </w:rPr>
        <w:t>charities</w:t>
      </w:r>
      <w:proofErr w:type="gramEnd"/>
      <w:r w:rsidR="009B50F2" w:rsidRPr="002A2741">
        <w:rPr>
          <w:rFonts w:ascii="Calibri" w:eastAsia="Calibri" w:hAnsi="Calibri" w:cs="Times New Roman"/>
        </w:rPr>
        <w:t xml:space="preserve"> and Community Southwark</w:t>
      </w:r>
      <w:r w:rsidR="00DD42CC">
        <w:rPr>
          <w:rFonts w:ascii="Calibri" w:eastAsia="Calibri" w:hAnsi="Calibri" w:cs="Times New Roman"/>
        </w:rPr>
        <w:t>. UStSC</w:t>
      </w:r>
      <w:r w:rsidR="004250F4">
        <w:rPr>
          <w:rFonts w:ascii="Calibri" w:eastAsia="Calibri" w:hAnsi="Calibri" w:cs="Times New Roman"/>
        </w:rPr>
        <w:t xml:space="preserve"> and partners moved nimbly to </w:t>
      </w:r>
      <w:r w:rsidR="00A42AB9">
        <w:rPr>
          <w:rFonts w:ascii="Calibri" w:eastAsia="Calibri" w:hAnsi="Calibri" w:cs="Times New Roman"/>
        </w:rPr>
        <w:t xml:space="preserve">assess and approve grants, </w:t>
      </w:r>
      <w:r w:rsidR="00663F9E">
        <w:rPr>
          <w:rFonts w:ascii="Calibri" w:eastAsia="Calibri" w:hAnsi="Calibri" w:cs="Times New Roman"/>
        </w:rPr>
        <w:t xml:space="preserve">assessing and </w:t>
      </w:r>
      <w:r w:rsidR="00A42AB9">
        <w:rPr>
          <w:rFonts w:ascii="Calibri" w:eastAsia="Calibri" w:hAnsi="Calibri" w:cs="Times New Roman"/>
        </w:rPr>
        <w:t xml:space="preserve">awarding </w:t>
      </w:r>
      <w:r w:rsidR="00A318D4">
        <w:rPr>
          <w:rFonts w:ascii="Calibri" w:eastAsia="Calibri" w:hAnsi="Calibri" w:cs="Times New Roman"/>
        </w:rPr>
        <w:t xml:space="preserve">over £46k in </w:t>
      </w:r>
      <w:r w:rsidR="00663F9E">
        <w:rPr>
          <w:rFonts w:ascii="Calibri" w:eastAsia="Calibri" w:hAnsi="Calibri" w:cs="Times New Roman"/>
        </w:rPr>
        <w:t xml:space="preserve">just </w:t>
      </w:r>
      <w:r w:rsidR="00A318D4">
        <w:rPr>
          <w:rFonts w:ascii="Calibri" w:eastAsia="Calibri" w:hAnsi="Calibri" w:cs="Times New Roman"/>
        </w:rPr>
        <w:t>four week</w:t>
      </w:r>
      <w:r w:rsidR="003B2DC5">
        <w:rPr>
          <w:rFonts w:ascii="Calibri" w:eastAsia="Calibri" w:hAnsi="Calibri" w:cs="Times New Roman"/>
        </w:rPr>
        <w:t xml:space="preserve">s prior </w:t>
      </w:r>
      <w:r w:rsidR="00A318D4">
        <w:rPr>
          <w:rFonts w:ascii="Calibri" w:eastAsia="Calibri" w:hAnsi="Calibri" w:cs="Times New Roman"/>
        </w:rPr>
        <w:t>to Christmas</w:t>
      </w:r>
      <w:r w:rsidR="00D74CC2">
        <w:rPr>
          <w:rFonts w:ascii="Calibri" w:eastAsia="Calibri" w:hAnsi="Calibri" w:cs="Times New Roman"/>
        </w:rPr>
        <w:t xml:space="preserve">. </w:t>
      </w:r>
      <w:r w:rsidR="00624789">
        <w:rPr>
          <w:rFonts w:ascii="Calibri" w:eastAsia="Calibri" w:hAnsi="Calibri" w:cs="Times New Roman"/>
        </w:rPr>
        <w:t>Unlike 2020, this year’s programme included face to face events such as small parties</w:t>
      </w:r>
      <w:r w:rsidR="003E33BB">
        <w:rPr>
          <w:rFonts w:ascii="Calibri" w:eastAsia="Calibri" w:hAnsi="Calibri" w:cs="Times New Roman"/>
        </w:rPr>
        <w:t xml:space="preserve">. The </w:t>
      </w:r>
      <w:r w:rsidR="00115259">
        <w:rPr>
          <w:rFonts w:ascii="Calibri" w:eastAsia="Calibri" w:hAnsi="Calibri" w:cs="Times New Roman"/>
        </w:rPr>
        <w:t xml:space="preserve">spread of the covid variant Omicron in December </w:t>
      </w:r>
      <w:r w:rsidR="00C52345">
        <w:rPr>
          <w:rFonts w:ascii="Calibri" w:eastAsia="Calibri" w:hAnsi="Calibri" w:cs="Times New Roman"/>
        </w:rPr>
        <w:t xml:space="preserve">meant </w:t>
      </w:r>
      <w:r w:rsidR="003E33BB">
        <w:rPr>
          <w:rFonts w:ascii="Calibri" w:eastAsia="Calibri" w:hAnsi="Calibri" w:cs="Times New Roman"/>
        </w:rPr>
        <w:t xml:space="preserve">that organisations had to put </w:t>
      </w:r>
      <w:r w:rsidR="00C52345">
        <w:rPr>
          <w:rFonts w:ascii="Calibri" w:eastAsia="Calibri" w:hAnsi="Calibri" w:cs="Times New Roman"/>
        </w:rPr>
        <w:t>additional safeguards</w:t>
      </w:r>
      <w:r w:rsidR="00906375">
        <w:rPr>
          <w:rFonts w:ascii="Calibri" w:eastAsia="Calibri" w:hAnsi="Calibri" w:cs="Times New Roman"/>
        </w:rPr>
        <w:t xml:space="preserve"> in place</w:t>
      </w:r>
      <w:r w:rsidR="00C52345">
        <w:rPr>
          <w:rFonts w:ascii="Calibri" w:eastAsia="Calibri" w:hAnsi="Calibri" w:cs="Times New Roman"/>
        </w:rPr>
        <w:t xml:space="preserve"> for staff, volunteers and clients including lateral flow tests, </w:t>
      </w:r>
      <w:r w:rsidR="00906375">
        <w:rPr>
          <w:rFonts w:ascii="Calibri" w:eastAsia="Calibri" w:hAnsi="Calibri" w:cs="Times New Roman"/>
        </w:rPr>
        <w:t xml:space="preserve">mandatory </w:t>
      </w:r>
      <w:r w:rsidR="00B85CAB">
        <w:rPr>
          <w:rFonts w:ascii="Calibri" w:eastAsia="Calibri" w:hAnsi="Calibri" w:cs="Times New Roman"/>
        </w:rPr>
        <w:t xml:space="preserve">face masks, hand sanitiser use and restrictions on </w:t>
      </w:r>
      <w:r w:rsidR="003E33BB">
        <w:rPr>
          <w:rFonts w:ascii="Calibri" w:eastAsia="Calibri" w:hAnsi="Calibri" w:cs="Times New Roman"/>
        </w:rPr>
        <w:t xml:space="preserve">event </w:t>
      </w:r>
      <w:r w:rsidR="00B85CAB">
        <w:rPr>
          <w:rFonts w:ascii="Calibri" w:eastAsia="Calibri" w:hAnsi="Calibri" w:cs="Times New Roman"/>
        </w:rPr>
        <w:t>capacit</w:t>
      </w:r>
      <w:r w:rsidR="00253CCB">
        <w:rPr>
          <w:rFonts w:ascii="Calibri" w:eastAsia="Calibri" w:hAnsi="Calibri" w:cs="Times New Roman"/>
        </w:rPr>
        <w:t>ies</w:t>
      </w:r>
      <w:r w:rsidR="00B85CAB">
        <w:rPr>
          <w:rFonts w:ascii="Calibri" w:eastAsia="Calibri" w:hAnsi="Calibri" w:cs="Times New Roman"/>
        </w:rPr>
        <w:t>.</w:t>
      </w:r>
      <w:r w:rsidR="00253CCB">
        <w:rPr>
          <w:rFonts w:ascii="Calibri" w:eastAsia="Calibri" w:hAnsi="Calibri" w:cs="Times New Roman"/>
        </w:rPr>
        <w:t xml:space="preserve"> </w:t>
      </w:r>
      <w:r w:rsidR="00B85CAB">
        <w:rPr>
          <w:rFonts w:ascii="Calibri" w:eastAsia="Calibri" w:hAnsi="Calibri" w:cs="Times New Roman"/>
        </w:rPr>
        <w:t xml:space="preserve"> </w:t>
      </w:r>
    </w:p>
    <w:p w14:paraId="24CB0564" w14:textId="77777777" w:rsidR="00FA7F39" w:rsidRDefault="00253CCB" w:rsidP="0068149F">
      <w:pPr>
        <w:spacing w:after="120"/>
        <w:rPr>
          <w:rFonts w:ascii="Calibri" w:eastAsia="Calibri" w:hAnsi="Calibri" w:cs="Times New Roman"/>
        </w:rPr>
      </w:pPr>
      <w:r>
        <w:rPr>
          <w:rFonts w:ascii="Calibri" w:eastAsia="Calibri" w:hAnsi="Calibri" w:cs="Times New Roman"/>
        </w:rPr>
        <w:t>W</w:t>
      </w:r>
      <w:r w:rsidR="00FF2797">
        <w:rPr>
          <w:rFonts w:ascii="Calibri" w:eastAsia="Calibri" w:hAnsi="Calibri" w:cs="Times New Roman"/>
        </w:rPr>
        <w:t xml:space="preserve">ith a total of </w:t>
      </w:r>
      <w:r w:rsidR="002A2741" w:rsidRPr="002A2741">
        <w:rPr>
          <w:rFonts w:ascii="Calibri" w:eastAsia="Calibri" w:hAnsi="Calibri" w:cs="Times New Roman"/>
        </w:rPr>
        <w:t xml:space="preserve">6,600 people </w:t>
      </w:r>
      <w:r w:rsidR="00323157" w:rsidRPr="002A2741">
        <w:rPr>
          <w:rFonts w:ascii="Calibri" w:eastAsia="Calibri" w:hAnsi="Calibri" w:cs="Times New Roman"/>
        </w:rPr>
        <w:t xml:space="preserve">benefitting </w:t>
      </w:r>
      <w:r w:rsidR="00FF2797">
        <w:rPr>
          <w:rFonts w:ascii="Calibri" w:eastAsia="Calibri" w:hAnsi="Calibri" w:cs="Times New Roman"/>
        </w:rPr>
        <w:t>from Connected at Christmas activities</w:t>
      </w:r>
      <w:r w:rsidR="0068149F">
        <w:rPr>
          <w:rFonts w:ascii="Calibri" w:eastAsia="Calibri" w:hAnsi="Calibri" w:cs="Times New Roman"/>
        </w:rPr>
        <w:t xml:space="preserve"> overall</w:t>
      </w:r>
      <w:r w:rsidR="00FF2797">
        <w:rPr>
          <w:rFonts w:ascii="Calibri" w:eastAsia="Calibri" w:hAnsi="Calibri" w:cs="Times New Roman"/>
        </w:rPr>
        <w:t xml:space="preserve"> </w:t>
      </w:r>
      <w:r w:rsidR="00323157" w:rsidRPr="002A2741">
        <w:rPr>
          <w:rFonts w:ascii="Calibri" w:eastAsia="Calibri" w:hAnsi="Calibri" w:cs="Times New Roman"/>
        </w:rPr>
        <w:t xml:space="preserve">it was a great success and made a lot of older and vulnerable Southwark residents feel cared for </w:t>
      </w:r>
      <w:r w:rsidR="009743C6" w:rsidRPr="002A2741">
        <w:rPr>
          <w:rFonts w:ascii="Calibri" w:eastAsia="Calibri" w:hAnsi="Calibri" w:cs="Times New Roman"/>
        </w:rPr>
        <w:t xml:space="preserve">after a hugely difficult last 2 years. </w:t>
      </w:r>
    </w:p>
    <w:p w14:paraId="64B87C9B" w14:textId="0648755C" w:rsidR="00397398" w:rsidRDefault="0068149F" w:rsidP="0068149F">
      <w:pPr>
        <w:spacing w:after="120"/>
        <w:rPr>
          <w:rFonts w:ascii="Calibri" w:hAnsi="Calibri" w:cs="Calibri"/>
          <w:color w:val="000000"/>
        </w:rPr>
      </w:pPr>
      <w:r>
        <w:rPr>
          <w:rFonts w:ascii="Calibri" w:eastAsia="Calibri" w:hAnsi="Calibri" w:cs="Times New Roman"/>
        </w:rPr>
        <w:t xml:space="preserve">As </w:t>
      </w:r>
      <w:r w:rsidR="00397398">
        <w:rPr>
          <w:rFonts w:ascii="Calibri" w:hAnsi="Calibri" w:cs="Calibri"/>
          <w:color w:val="000000"/>
        </w:rPr>
        <w:t xml:space="preserve">Margaret Onwuta, SGTO, </w:t>
      </w:r>
      <w:r w:rsidR="0040488D">
        <w:rPr>
          <w:rFonts w:ascii="Calibri" w:hAnsi="Calibri" w:cs="Calibri"/>
          <w:color w:val="000000"/>
        </w:rPr>
        <w:t>succinctly puts it.</w:t>
      </w:r>
    </w:p>
    <w:p w14:paraId="1EF88332" w14:textId="6FB596F1" w:rsidR="004E28BD" w:rsidRDefault="00397398" w:rsidP="00922EB1">
      <w:pPr>
        <w:spacing w:before="120" w:after="120"/>
        <w:rPr>
          <w:rFonts w:ascii="Calibri" w:eastAsia="Calibri" w:hAnsi="Calibri" w:cs="Times New Roman"/>
          <w:highlight w:val="yellow"/>
        </w:rPr>
      </w:pPr>
      <w:r>
        <w:rPr>
          <w:rFonts w:ascii="Calibri" w:hAnsi="Calibri" w:cs="Calibri"/>
          <w:i/>
          <w:iCs/>
          <w:color w:val="000000"/>
        </w:rPr>
        <w:t>‘</w:t>
      </w:r>
      <w:r w:rsidRPr="00A1653B">
        <w:rPr>
          <w:rFonts w:ascii="Calibri" w:hAnsi="Calibri" w:cs="Calibri"/>
          <w:i/>
          <w:iCs/>
          <w:color w:val="000000"/>
        </w:rPr>
        <w:t>Connected at Christmas has highlighted how small acts of caring and showing kindness to those that really need it can be appreciated, especially those vulnerable without a family network apart from few kind neighbours.</w:t>
      </w:r>
      <w:r>
        <w:rPr>
          <w:rFonts w:ascii="Calibri" w:hAnsi="Calibri" w:cs="Calibri"/>
          <w:i/>
          <w:iCs/>
          <w:color w:val="000000"/>
        </w:rPr>
        <w:t>’</w:t>
      </w:r>
    </w:p>
    <w:p w14:paraId="577B9865" w14:textId="27C2E83B" w:rsidR="006B4BDF" w:rsidRDefault="006B4BDF" w:rsidP="00820923">
      <w:pPr>
        <w:spacing w:after="0"/>
        <w:jc w:val="right"/>
        <w:rPr>
          <w:rFonts w:ascii="Calibri" w:eastAsia="Calibri" w:hAnsi="Calibri" w:cs="Times New Roman"/>
        </w:rPr>
      </w:pPr>
      <w:r w:rsidRPr="00750405">
        <w:rPr>
          <w:rFonts w:ascii="Calibri" w:eastAsia="Calibri" w:hAnsi="Calibri" w:cs="Times New Roman"/>
        </w:rPr>
        <w:t>Matthew Allgood</w:t>
      </w:r>
      <w:r w:rsidR="00820923">
        <w:rPr>
          <w:rFonts w:ascii="Calibri" w:eastAsia="Calibri" w:hAnsi="Calibri" w:cs="Times New Roman"/>
        </w:rPr>
        <w:t xml:space="preserve">, </w:t>
      </w:r>
      <w:r w:rsidRPr="00750405">
        <w:rPr>
          <w:rFonts w:ascii="Calibri" w:eastAsia="Calibri" w:hAnsi="Calibri" w:cs="Times New Roman"/>
        </w:rPr>
        <w:t>U</w:t>
      </w:r>
      <w:r w:rsidR="00820923">
        <w:rPr>
          <w:rFonts w:ascii="Calibri" w:eastAsia="Calibri" w:hAnsi="Calibri" w:cs="Times New Roman"/>
        </w:rPr>
        <w:t>StSC,</w:t>
      </w:r>
      <w:r w:rsidRPr="00750405">
        <w:rPr>
          <w:rFonts w:ascii="Calibri" w:eastAsia="Calibri" w:hAnsi="Calibri" w:cs="Times New Roman"/>
        </w:rPr>
        <w:t xml:space="preserve"> </w:t>
      </w:r>
      <w:r w:rsidR="000528AB">
        <w:rPr>
          <w:rFonts w:ascii="Calibri" w:eastAsia="Calibri" w:hAnsi="Calibri" w:cs="Times New Roman"/>
        </w:rPr>
        <w:t>7</w:t>
      </w:r>
      <w:r w:rsidR="000528AB" w:rsidRPr="000528AB">
        <w:rPr>
          <w:rFonts w:ascii="Calibri" w:eastAsia="Calibri" w:hAnsi="Calibri" w:cs="Times New Roman"/>
          <w:vertAlign w:val="superscript"/>
        </w:rPr>
        <w:t>th</w:t>
      </w:r>
      <w:r w:rsidR="000528AB">
        <w:rPr>
          <w:rFonts w:ascii="Calibri" w:eastAsia="Calibri" w:hAnsi="Calibri" w:cs="Times New Roman"/>
        </w:rPr>
        <w:t xml:space="preserve"> </w:t>
      </w:r>
      <w:r w:rsidR="007446C7">
        <w:rPr>
          <w:rFonts w:ascii="Calibri" w:eastAsia="Calibri" w:hAnsi="Calibri" w:cs="Times New Roman"/>
        </w:rPr>
        <w:t>February 2022</w:t>
      </w:r>
    </w:p>
    <w:p w14:paraId="0110B23F" w14:textId="09FF75AF" w:rsidR="00435F97" w:rsidRPr="00435F97" w:rsidRDefault="00C358C4" w:rsidP="00652345">
      <w:pPr>
        <w:spacing w:after="120"/>
        <w:jc w:val="center"/>
        <w:rPr>
          <w:rFonts w:ascii="Calibri" w:eastAsia="Calibri" w:hAnsi="Calibri" w:cs="Times New Roman"/>
        </w:rPr>
      </w:pPr>
      <w:r>
        <w:rPr>
          <w:rFonts w:ascii="Calibri" w:eastAsia="Calibri" w:hAnsi="Calibri" w:cs="Times New Roman"/>
          <w:noProof/>
        </w:rPr>
        <w:drawing>
          <wp:inline distT="0" distB="0" distL="0" distR="0" wp14:anchorId="674ACFB4" wp14:editId="3A23C031">
            <wp:extent cx="3357969" cy="3398520"/>
            <wp:effectExtent l="0" t="0" r="0" b="0"/>
            <wp:docPr id="18" name="Picture 18" descr="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iteboard&#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6929" cy="3417708"/>
                    </a:xfrm>
                    <a:prstGeom prst="rect">
                      <a:avLst/>
                    </a:prstGeom>
                  </pic:spPr>
                </pic:pic>
              </a:graphicData>
            </a:graphic>
          </wp:inline>
        </w:drawing>
      </w:r>
    </w:p>
    <w:p w14:paraId="1F8879A5" w14:textId="77777777" w:rsidR="00037FCA" w:rsidRDefault="00037FCA" w:rsidP="0083220D">
      <w:pPr>
        <w:jc w:val="center"/>
        <w:rPr>
          <w:b/>
          <w:u w:val="single"/>
        </w:rPr>
        <w:sectPr w:rsidR="00037FCA">
          <w:footerReference w:type="default" r:id="rId25"/>
          <w:pgSz w:w="11906" w:h="16838"/>
          <w:pgMar w:top="1440" w:right="1440" w:bottom="1440" w:left="1440" w:header="708" w:footer="708" w:gutter="0"/>
          <w:cols w:space="708"/>
          <w:docGrid w:linePitch="360"/>
        </w:sectPr>
      </w:pPr>
    </w:p>
    <w:p w14:paraId="4FF3CF07" w14:textId="3329B771" w:rsidR="00736A0D" w:rsidRPr="00621573" w:rsidRDefault="00736A0D" w:rsidP="00736A0D">
      <w:pPr>
        <w:jc w:val="center"/>
        <w:rPr>
          <w:b/>
          <w:u w:val="single"/>
        </w:rPr>
      </w:pPr>
      <w:r>
        <w:rPr>
          <w:b/>
          <w:u w:val="single"/>
        </w:rPr>
        <w:lastRenderedPageBreak/>
        <w:t xml:space="preserve">Appendix 1: </w:t>
      </w:r>
      <w:r w:rsidRPr="0083220D">
        <w:rPr>
          <w:b/>
          <w:u w:val="single"/>
        </w:rPr>
        <w:t xml:space="preserve">Southwark </w:t>
      </w:r>
      <w:r>
        <w:rPr>
          <w:b/>
          <w:u w:val="single"/>
        </w:rPr>
        <w:t>Connected at Christmas Fund</w:t>
      </w:r>
      <w:r w:rsidRPr="0083220D">
        <w:rPr>
          <w:b/>
          <w:u w:val="single"/>
        </w:rPr>
        <w:t xml:space="preserve"> 202</w:t>
      </w:r>
      <w:r>
        <w:rPr>
          <w:b/>
          <w:u w:val="single"/>
        </w:rPr>
        <w:t>1: Grants awarded</w:t>
      </w: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1160"/>
        <w:gridCol w:w="1080"/>
      </w:tblGrid>
      <w:tr w:rsidR="00736A0D" w:rsidRPr="0083220D" w14:paraId="7FBB8B52" w14:textId="77777777" w:rsidTr="000C6B13">
        <w:trPr>
          <w:trHeight w:val="557"/>
        </w:trPr>
        <w:tc>
          <w:tcPr>
            <w:tcW w:w="1957" w:type="dxa"/>
            <w:shd w:val="clear" w:color="auto" w:fill="auto"/>
            <w:hideMark/>
          </w:tcPr>
          <w:p w14:paraId="575A19AE" w14:textId="77777777" w:rsidR="00736A0D" w:rsidRPr="0083220D" w:rsidRDefault="00736A0D" w:rsidP="000C6B13">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Who was funded</w:t>
            </w:r>
          </w:p>
        </w:tc>
        <w:tc>
          <w:tcPr>
            <w:tcW w:w="11160" w:type="dxa"/>
          </w:tcPr>
          <w:p w14:paraId="369815C2" w14:textId="77777777" w:rsidR="00736A0D" w:rsidRDefault="00736A0D" w:rsidP="000C6B13">
            <w:pPr>
              <w:rPr>
                <w:rFonts w:ascii="Calibri" w:hAnsi="Calibri" w:cs="Calibri"/>
                <w:b/>
                <w:bCs/>
                <w:color w:val="000000"/>
              </w:rPr>
            </w:pPr>
            <w:r>
              <w:rPr>
                <w:rFonts w:ascii="Calibri" w:hAnsi="Calibri" w:cs="Calibri"/>
                <w:b/>
                <w:bCs/>
                <w:color w:val="000000"/>
              </w:rPr>
              <w:t>Summary</w:t>
            </w:r>
          </w:p>
        </w:tc>
        <w:tc>
          <w:tcPr>
            <w:tcW w:w="1080" w:type="dxa"/>
          </w:tcPr>
          <w:p w14:paraId="03877C63" w14:textId="77777777" w:rsidR="00736A0D" w:rsidRDefault="00736A0D" w:rsidP="000C6B13">
            <w:pPr>
              <w:rPr>
                <w:rFonts w:ascii="Calibri" w:hAnsi="Calibri" w:cs="Calibri"/>
                <w:b/>
                <w:bCs/>
                <w:color w:val="000000"/>
              </w:rPr>
            </w:pPr>
            <w:r>
              <w:rPr>
                <w:rFonts w:ascii="Calibri" w:hAnsi="Calibri" w:cs="Calibri"/>
                <w:b/>
                <w:bCs/>
                <w:color w:val="000000"/>
              </w:rPr>
              <w:t>Grant Awarded</w:t>
            </w:r>
          </w:p>
        </w:tc>
      </w:tr>
      <w:tr w:rsidR="00736A0D" w:rsidRPr="0083220D" w14:paraId="411B1F5B" w14:textId="77777777" w:rsidTr="000C6B13">
        <w:trPr>
          <w:trHeight w:val="1010"/>
        </w:trPr>
        <w:tc>
          <w:tcPr>
            <w:tcW w:w="1957" w:type="dxa"/>
            <w:shd w:val="clear" w:color="auto" w:fill="auto"/>
            <w:vAlign w:val="center"/>
            <w:hideMark/>
          </w:tcPr>
          <w:p w14:paraId="58DCD32E" w14:textId="77777777" w:rsidR="00736A0D" w:rsidRPr="008322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COPSINS Consortium</w:t>
            </w:r>
          </w:p>
        </w:tc>
        <w:tc>
          <w:tcPr>
            <w:tcW w:w="11160" w:type="dxa"/>
            <w:vAlign w:val="center"/>
          </w:tcPr>
          <w:p w14:paraId="2A9E786F" w14:textId="77777777" w:rsidR="00736A0D" w:rsidRDefault="00736A0D" w:rsidP="000C6B13">
            <w:pPr>
              <w:rPr>
                <w:rFonts w:ascii="Calibri" w:hAnsi="Calibri" w:cs="Calibri"/>
                <w:color w:val="000000"/>
              </w:rPr>
            </w:pPr>
            <w:r>
              <w:rPr>
                <w:rFonts w:ascii="Calibri" w:hAnsi="Calibri" w:cs="Calibri"/>
                <w:color w:val="000000"/>
              </w:rPr>
              <w:t xml:space="preserve">The </w:t>
            </w:r>
            <w:r w:rsidRPr="00E026AD">
              <w:rPr>
                <w:rFonts w:ascii="Calibri" w:hAnsi="Calibri" w:cs="Calibri"/>
                <w:color w:val="000000"/>
              </w:rPr>
              <w:t>Consortium of Older People's Services in Southwark</w:t>
            </w:r>
            <w:r>
              <w:rPr>
                <w:rFonts w:ascii="Calibri" w:hAnsi="Calibri" w:cs="Calibri"/>
                <w:color w:val="000000"/>
              </w:rPr>
              <w:t xml:space="preserve"> (COPSINS) comprises 6 local charities: Age UK Lewisham and Southwark, Blackfriars Settlement, Link Age Southwark, Southwark Carers, Southwark Pensioners </w:t>
            </w:r>
            <w:proofErr w:type="gramStart"/>
            <w:r>
              <w:rPr>
                <w:rFonts w:ascii="Calibri" w:hAnsi="Calibri" w:cs="Calibri"/>
                <w:color w:val="000000"/>
              </w:rPr>
              <w:t>Centre</w:t>
            </w:r>
            <w:proofErr w:type="gramEnd"/>
            <w:r>
              <w:rPr>
                <w:rFonts w:ascii="Calibri" w:hAnsi="Calibri" w:cs="Calibri"/>
                <w:color w:val="000000"/>
              </w:rPr>
              <w:t xml:space="preserve"> and Time &amp; Talents. The grant will help the COPSINS charities to meet additional needs for older people and carers this Christmas, including:</w:t>
            </w:r>
          </w:p>
          <w:p w14:paraId="1C7F034F" w14:textId="77777777" w:rsidR="00736A0D" w:rsidRDefault="00736A0D" w:rsidP="00736A0D">
            <w:pPr>
              <w:pStyle w:val="ListParagraph"/>
              <w:numPr>
                <w:ilvl w:val="0"/>
                <w:numId w:val="37"/>
              </w:numPr>
              <w:rPr>
                <w:rFonts w:ascii="Calibri" w:hAnsi="Calibri" w:cs="Calibri"/>
                <w:color w:val="000000"/>
              </w:rPr>
            </w:pPr>
            <w:r w:rsidRPr="00E026AD">
              <w:rPr>
                <w:rFonts w:ascii="Calibri" w:hAnsi="Calibri" w:cs="Calibri"/>
                <w:color w:val="000000"/>
              </w:rPr>
              <w:t>Christmas event</w:t>
            </w:r>
            <w:r>
              <w:rPr>
                <w:rFonts w:ascii="Calibri" w:hAnsi="Calibri" w:cs="Calibri"/>
                <w:color w:val="000000"/>
              </w:rPr>
              <w:t xml:space="preserve">s and </w:t>
            </w:r>
            <w:r w:rsidRPr="00E026AD">
              <w:rPr>
                <w:rFonts w:ascii="Calibri" w:hAnsi="Calibri" w:cs="Calibri"/>
                <w:color w:val="000000"/>
              </w:rPr>
              <w:t>outing</w:t>
            </w:r>
            <w:r>
              <w:rPr>
                <w:rFonts w:ascii="Calibri" w:hAnsi="Calibri" w:cs="Calibri"/>
                <w:color w:val="000000"/>
              </w:rPr>
              <w:t>s</w:t>
            </w:r>
            <w:r w:rsidRPr="00E026AD">
              <w:rPr>
                <w:rFonts w:ascii="Calibri" w:hAnsi="Calibri" w:cs="Calibri"/>
                <w:color w:val="000000"/>
              </w:rPr>
              <w:t xml:space="preserve"> so that the</w:t>
            </w:r>
            <w:r>
              <w:rPr>
                <w:rFonts w:ascii="Calibri" w:hAnsi="Calibri" w:cs="Calibri"/>
                <w:color w:val="000000"/>
              </w:rPr>
              <w:t xml:space="preserve"> older people </w:t>
            </w:r>
            <w:r w:rsidRPr="00E026AD">
              <w:rPr>
                <w:rFonts w:ascii="Calibri" w:hAnsi="Calibri" w:cs="Calibri"/>
                <w:color w:val="000000"/>
              </w:rPr>
              <w:t>can celebrate coming back together</w:t>
            </w:r>
          </w:p>
          <w:p w14:paraId="4FAE9E07" w14:textId="77777777" w:rsidR="00736A0D" w:rsidRDefault="00736A0D" w:rsidP="00736A0D">
            <w:pPr>
              <w:pStyle w:val="ListParagraph"/>
              <w:numPr>
                <w:ilvl w:val="0"/>
                <w:numId w:val="37"/>
              </w:numPr>
              <w:rPr>
                <w:rFonts w:ascii="Calibri" w:hAnsi="Calibri" w:cs="Calibri"/>
                <w:color w:val="000000"/>
              </w:rPr>
            </w:pPr>
            <w:r>
              <w:rPr>
                <w:rFonts w:ascii="Calibri" w:hAnsi="Calibri" w:cs="Calibri"/>
                <w:color w:val="000000"/>
              </w:rPr>
              <w:t>G</w:t>
            </w:r>
            <w:r w:rsidRPr="00E026AD">
              <w:rPr>
                <w:rFonts w:ascii="Calibri" w:hAnsi="Calibri" w:cs="Calibri"/>
                <w:color w:val="000000"/>
              </w:rPr>
              <w:t>oody bags to distribute to some of the most vulnerable older people</w:t>
            </w:r>
          </w:p>
          <w:p w14:paraId="78F15273" w14:textId="77777777" w:rsidR="00736A0D" w:rsidRDefault="00736A0D" w:rsidP="00736A0D">
            <w:pPr>
              <w:pStyle w:val="ListParagraph"/>
              <w:numPr>
                <w:ilvl w:val="0"/>
                <w:numId w:val="37"/>
              </w:numPr>
              <w:rPr>
                <w:rFonts w:ascii="Calibri" w:hAnsi="Calibri" w:cs="Calibri"/>
                <w:color w:val="000000"/>
              </w:rPr>
            </w:pPr>
            <w:r>
              <w:rPr>
                <w:rFonts w:ascii="Calibri" w:hAnsi="Calibri" w:cs="Calibri"/>
                <w:color w:val="000000"/>
              </w:rPr>
              <w:t xml:space="preserve">In person Christmas lunches and prepared meals delivery </w:t>
            </w:r>
          </w:p>
          <w:p w14:paraId="5CF4F2CC" w14:textId="77777777" w:rsidR="00736A0D" w:rsidRDefault="00736A0D" w:rsidP="00736A0D">
            <w:pPr>
              <w:pStyle w:val="ListParagraph"/>
              <w:numPr>
                <w:ilvl w:val="0"/>
                <w:numId w:val="37"/>
              </w:numPr>
              <w:rPr>
                <w:rFonts w:ascii="Calibri" w:hAnsi="Calibri" w:cs="Calibri"/>
                <w:color w:val="000000"/>
              </w:rPr>
            </w:pPr>
            <w:r>
              <w:rPr>
                <w:rFonts w:ascii="Calibri" w:hAnsi="Calibri" w:cs="Calibri"/>
                <w:color w:val="000000"/>
              </w:rPr>
              <w:t xml:space="preserve">Online </w:t>
            </w:r>
            <w:r w:rsidRPr="00E026AD">
              <w:rPr>
                <w:rFonts w:ascii="Calibri" w:hAnsi="Calibri" w:cs="Calibri"/>
                <w:color w:val="000000"/>
              </w:rPr>
              <w:t xml:space="preserve">Christmas Party </w:t>
            </w:r>
            <w:r>
              <w:rPr>
                <w:rFonts w:ascii="Calibri" w:hAnsi="Calibri" w:cs="Calibri"/>
                <w:color w:val="000000"/>
              </w:rPr>
              <w:t xml:space="preserve">and entertainment </w:t>
            </w:r>
            <w:r w:rsidRPr="00E026AD">
              <w:rPr>
                <w:rFonts w:ascii="Calibri" w:hAnsi="Calibri" w:cs="Calibri"/>
                <w:color w:val="000000"/>
              </w:rPr>
              <w:t xml:space="preserve">for Carers </w:t>
            </w:r>
            <w:r>
              <w:rPr>
                <w:rFonts w:ascii="Calibri" w:hAnsi="Calibri" w:cs="Calibri"/>
                <w:color w:val="000000"/>
              </w:rPr>
              <w:t xml:space="preserve">and their families </w:t>
            </w:r>
          </w:p>
          <w:p w14:paraId="3C13610A" w14:textId="77777777" w:rsidR="00736A0D" w:rsidRDefault="00736A0D" w:rsidP="00736A0D">
            <w:pPr>
              <w:pStyle w:val="ListParagraph"/>
              <w:numPr>
                <w:ilvl w:val="0"/>
                <w:numId w:val="37"/>
              </w:numPr>
              <w:rPr>
                <w:rFonts w:ascii="Calibri" w:hAnsi="Calibri" w:cs="Calibri"/>
                <w:color w:val="000000"/>
              </w:rPr>
            </w:pPr>
            <w:r w:rsidRPr="00E026AD">
              <w:rPr>
                <w:rFonts w:ascii="Calibri" w:hAnsi="Calibri" w:cs="Calibri"/>
                <w:color w:val="000000"/>
              </w:rPr>
              <w:t xml:space="preserve">Christmas Day and New Year’s </w:t>
            </w:r>
            <w:r>
              <w:rPr>
                <w:rFonts w:ascii="Calibri" w:hAnsi="Calibri" w:cs="Calibri"/>
                <w:color w:val="000000"/>
              </w:rPr>
              <w:t>D</w:t>
            </w:r>
            <w:r w:rsidRPr="00E026AD">
              <w:rPr>
                <w:rFonts w:ascii="Calibri" w:hAnsi="Calibri" w:cs="Calibri"/>
                <w:color w:val="000000"/>
              </w:rPr>
              <w:t>ay Zooms</w:t>
            </w:r>
          </w:p>
          <w:p w14:paraId="4E7E89CF" w14:textId="77777777" w:rsidR="00736A0D" w:rsidRPr="00E51DED" w:rsidRDefault="00736A0D" w:rsidP="00736A0D">
            <w:pPr>
              <w:pStyle w:val="ListParagraph"/>
              <w:numPr>
                <w:ilvl w:val="0"/>
                <w:numId w:val="37"/>
              </w:numPr>
              <w:rPr>
                <w:rFonts w:ascii="Calibri" w:hAnsi="Calibri" w:cs="Calibri"/>
                <w:color w:val="000000"/>
              </w:rPr>
            </w:pPr>
            <w:r>
              <w:rPr>
                <w:rFonts w:ascii="Calibri" w:hAnsi="Calibri" w:cs="Calibri"/>
                <w:color w:val="000000"/>
              </w:rPr>
              <w:t>I</w:t>
            </w:r>
            <w:r w:rsidRPr="00E026AD">
              <w:rPr>
                <w:rFonts w:ascii="Calibri" w:hAnsi="Calibri" w:cs="Calibri"/>
                <w:color w:val="000000"/>
              </w:rPr>
              <w:t>ntergenerational activit</w:t>
            </w:r>
            <w:r>
              <w:rPr>
                <w:rFonts w:ascii="Calibri" w:hAnsi="Calibri" w:cs="Calibri"/>
                <w:color w:val="000000"/>
              </w:rPr>
              <w:t>ies - c</w:t>
            </w:r>
            <w:r w:rsidRPr="00E026AD">
              <w:rPr>
                <w:rFonts w:ascii="Calibri" w:hAnsi="Calibri" w:cs="Calibri"/>
                <w:color w:val="000000"/>
              </w:rPr>
              <w:t xml:space="preserve">hildren creating cards, </w:t>
            </w:r>
            <w:proofErr w:type="gramStart"/>
            <w:r w:rsidRPr="00E026AD">
              <w:rPr>
                <w:rFonts w:ascii="Calibri" w:hAnsi="Calibri" w:cs="Calibri"/>
                <w:color w:val="000000"/>
              </w:rPr>
              <w:t>wreaths</w:t>
            </w:r>
            <w:proofErr w:type="gramEnd"/>
            <w:r w:rsidRPr="00E026AD">
              <w:rPr>
                <w:rFonts w:ascii="Calibri" w:hAnsi="Calibri" w:cs="Calibri"/>
                <w:color w:val="000000"/>
              </w:rPr>
              <w:t xml:space="preserve"> and a gift for older people.</w:t>
            </w:r>
          </w:p>
        </w:tc>
        <w:tc>
          <w:tcPr>
            <w:tcW w:w="1080" w:type="dxa"/>
          </w:tcPr>
          <w:p w14:paraId="6779A77C" w14:textId="77777777" w:rsidR="00736A0D" w:rsidRDefault="00736A0D" w:rsidP="000C6B13">
            <w:pPr>
              <w:rPr>
                <w:rFonts w:ascii="Calibri" w:hAnsi="Calibri" w:cs="Calibri"/>
                <w:color w:val="000000"/>
              </w:rPr>
            </w:pPr>
            <w:r>
              <w:rPr>
                <w:rFonts w:ascii="Calibri" w:hAnsi="Calibri" w:cs="Calibri"/>
                <w:color w:val="000000"/>
              </w:rPr>
              <w:t>£ 6,000 (£1,000 per COPSINS charity)</w:t>
            </w:r>
          </w:p>
        </w:tc>
      </w:tr>
      <w:tr w:rsidR="00736A0D" w:rsidRPr="0083220D" w14:paraId="089C2FF6" w14:textId="77777777" w:rsidTr="000C6B13">
        <w:trPr>
          <w:trHeight w:val="1010"/>
        </w:trPr>
        <w:tc>
          <w:tcPr>
            <w:tcW w:w="1957" w:type="dxa"/>
            <w:shd w:val="clear" w:color="auto" w:fill="auto"/>
            <w:vAlign w:val="center"/>
          </w:tcPr>
          <w:p w14:paraId="488EC1B2" w14:textId="77777777" w:rsidR="00736A0D" w:rsidRPr="000D691D" w:rsidRDefault="00736A0D" w:rsidP="000C6B13">
            <w:pPr>
              <w:spacing w:after="0" w:line="240" w:lineRule="auto"/>
              <w:rPr>
                <w:rFonts w:ascii="Calibri" w:eastAsia="Times New Roman" w:hAnsi="Calibri" w:cs="Calibri"/>
                <w:color w:val="000000"/>
                <w:lang w:eastAsia="en-GB"/>
              </w:rPr>
            </w:pPr>
            <w:r w:rsidRPr="0083220D">
              <w:rPr>
                <w:rFonts w:ascii="Calibri" w:eastAsia="Times New Roman" w:hAnsi="Calibri" w:cs="Calibri"/>
                <w:color w:val="000000"/>
                <w:lang w:eastAsia="en-GB"/>
              </w:rPr>
              <w:t>Walworth Golden Oldies Community Care Project</w:t>
            </w:r>
          </w:p>
        </w:tc>
        <w:tc>
          <w:tcPr>
            <w:tcW w:w="11160" w:type="dxa"/>
            <w:vAlign w:val="center"/>
          </w:tcPr>
          <w:p w14:paraId="27A9A920" w14:textId="77777777" w:rsidR="00736A0D" w:rsidRDefault="00736A0D" w:rsidP="000C6B13">
            <w:pPr>
              <w:rPr>
                <w:rFonts w:ascii="Calibri" w:hAnsi="Calibri" w:cs="Calibri"/>
                <w:color w:val="000000"/>
              </w:rPr>
            </w:pPr>
            <w:r>
              <w:rPr>
                <w:rFonts w:ascii="Calibri" w:hAnsi="Calibri" w:cs="Calibri"/>
                <w:color w:val="000000"/>
              </w:rPr>
              <w:t xml:space="preserve">Based at Walworth Methodist Church, Golden Oldies provides a day centre providing fun social activities and befriending for mainly Caribbean older people. Golden Oldies are receiving a grant to provide their </w:t>
            </w:r>
            <w:r w:rsidRPr="0049579A">
              <w:rPr>
                <w:rFonts w:ascii="Calibri" w:hAnsi="Calibri" w:cs="Calibri"/>
                <w:color w:val="000000"/>
              </w:rPr>
              <w:t>highly anticipated Christmas show and Party including costs of entertainment</w:t>
            </w:r>
            <w:r>
              <w:rPr>
                <w:rFonts w:ascii="Calibri" w:hAnsi="Calibri" w:cs="Calibri"/>
                <w:color w:val="000000"/>
              </w:rPr>
              <w:t xml:space="preserve">, provision of </w:t>
            </w:r>
            <w:r w:rsidRPr="0049579A">
              <w:rPr>
                <w:rFonts w:ascii="Calibri" w:hAnsi="Calibri" w:cs="Calibri"/>
                <w:color w:val="000000"/>
              </w:rPr>
              <w:t>a traditional Caribbean Christmas lunch</w:t>
            </w:r>
            <w:r>
              <w:rPr>
                <w:rFonts w:ascii="Calibri" w:hAnsi="Calibri" w:cs="Calibri"/>
                <w:color w:val="000000"/>
              </w:rPr>
              <w:t xml:space="preserve">; </w:t>
            </w:r>
            <w:proofErr w:type="gramStart"/>
            <w:r>
              <w:rPr>
                <w:rFonts w:ascii="Calibri" w:hAnsi="Calibri" w:cs="Calibri"/>
                <w:color w:val="000000"/>
              </w:rPr>
              <w:t>plus</w:t>
            </w:r>
            <w:proofErr w:type="gramEnd"/>
            <w:r>
              <w:rPr>
                <w:rFonts w:ascii="Calibri" w:hAnsi="Calibri" w:cs="Calibri"/>
                <w:color w:val="000000"/>
              </w:rPr>
              <w:t xml:space="preserve"> Christmas goody bags to older people, including suitable toiletries, goodies and food.</w:t>
            </w:r>
          </w:p>
        </w:tc>
        <w:tc>
          <w:tcPr>
            <w:tcW w:w="1080" w:type="dxa"/>
          </w:tcPr>
          <w:p w14:paraId="32C9F3D6" w14:textId="77777777" w:rsidR="00736A0D" w:rsidRDefault="00736A0D" w:rsidP="000C6B13">
            <w:pPr>
              <w:rPr>
                <w:rFonts w:ascii="Calibri" w:hAnsi="Calibri" w:cs="Calibri"/>
                <w:color w:val="000000"/>
              </w:rPr>
            </w:pPr>
            <w:r>
              <w:rPr>
                <w:rFonts w:ascii="Calibri" w:hAnsi="Calibri" w:cs="Calibri"/>
                <w:color w:val="000000"/>
              </w:rPr>
              <w:t>£ 1,950</w:t>
            </w:r>
          </w:p>
        </w:tc>
      </w:tr>
      <w:tr w:rsidR="00736A0D" w:rsidRPr="0083220D" w14:paraId="2D5BDB3F" w14:textId="77777777" w:rsidTr="000C6B13">
        <w:trPr>
          <w:trHeight w:val="1010"/>
        </w:trPr>
        <w:tc>
          <w:tcPr>
            <w:tcW w:w="1957" w:type="dxa"/>
            <w:shd w:val="clear" w:color="auto" w:fill="auto"/>
            <w:vAlign w:val="center"/>
          </w:tcPr>
          <w:p w14:paraId="6AE8B453"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Southwark Group of Tenant Organisations (SGTO)</w:t>
            </w:r>
          </w:p>
        </w:tc>
        <w:tc>
          <w:tcPr>
            <w:tcW w:w="11160" w:type="dxa"/>
            <w:vAlign w:val="center"/>
          </w:tcPr>
          <w:p w14:paraId="7C5ACAB0" w14:textId="77777777" w:rsidR="00736A0D" w:rsidRDefault="00736A0D" w:rsidP="000C6B13">
            <w:pPr>
              <w:rPr>
                <w:rFonts w:ascii="Calibri" w:hAnsi="Calibri" w:cs="Calibri"/>
                <w:color w:val="000000"/>
              </w:rPr>
            </w:pPr>
            <w:r>
              <w:rPr>
                <w:rFonts w:ascii="Calibri" w:hAnsi="Calibri" w:cs="Calibri"/>
                <w:color w:val="000000"/>
              </w:rPr>
              <w:t xml:space="preserve">SGTO is the infrastructure body that represents, </w:t>
            </w:r>
            <w:proofErr w:type="gramStart"/>
            <w:r>
              <w:rPr>
                <w:rFonts w:ascii="Calibri" w:hAnsi="Calibri" w:cs="Calibri"/>
                <w:color w:val="000000"/>
              </w:rPr>
              <w:t>promotes</w:t>
            </w:r>
            <w:proofErr w:type="gramEnd"/>
            <w:r>
              <w:rPr>
                <w:rFonts w:ascii="Calibri" w:hAnsi="Calibri" w:cs="Calibri"/>
                <w:color w:val="000000"/>
              </w:rPr>
              <w:t xml:space="preserve"> and advocates for Tenant and Resident Associations (TRA) across Southwark. The grant has provided match funding to increase the size of a fund set up by SGTO with LB Southwark grant to enable individual TRA’s to support older and vulnerable residents at neighbourhood level. </w:t>
            </w:r>
            <w:r w:rsidRPr="00FE13FA">
              <w:rPr>
                <w:rFonts w:ascii="Calibri" w:hAnsi="Calibri" w:cs="Calibri"/>
                <w:color w:val="000000"/>
              </w:rPr>
              <w:t>Funds can be used to provide items, vouchers, or activities, especially to those living alone so they feel cared f</w:t>
            </w:r>
            <w:r>
              <w:rPr>
                <w:rFonts w:ascii="Calibri" w:hAnsi="Calibri" w:cs="Calibri"/>
                <w:color w:val="000000"/>
              </w:rPr>
              <w:t>or and connected at Christmas. </w:t>
            </w:r>
          </w:p>
        </w:tc>
        <w:tc>
          <w:tcPr>
            <w:tcW w:w="1080" w:type="dxa"/>
          </w:tcPr>
          <w:p w14:paraId="421EA990" w14:textId="77777777" w:rsidR="00736A0D" w:rsidRDefault="00736A0D" w:rsidP="000C6B13">
            <w:pPr>
              <w:rPr>
                <w:rFonts w:ascii="Calibri" w:hAnsi="Calibri" w:cs="Calibri"/>
                <w:color w:val="000000"/>
              </w:rPr>
            </w:pPr>
            <w:r>
              <w:rPr>
                <w:rFonts w:ascii="Calibri" w:hAnsi="Calibri" w:cs="Calibri"/>
                <w:color w:val="000000"/>
              </w:rPr>
              <w:t>£ 3,000</w:t>
            </w:r>
          </w:p>
        </w:tc>
      </w:tr>
      <w:tr w:rsidR="00736A0D" w:rsidRPr="0083220D" w14:paraId="41154E02" w14:textId="77777777" w:rsidTr="000C6B13">
        <w:trPr>
          <w:trHeight w:val="1010"/>
        </w:trPr>
        <w:tc>
          <w:tcPr>
            <w:tcW w:w="1957" w:type="dxa"/>
            <w:shd w:val="clear" w:color="auto" w:fill="auto"/>
            <w:vAlign w:val="center"/>
          </w:tcPr>
          <w:p w14:paraId="37F6C2E0"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East Dulwich Estate Tenants &amp; Residents Association / Albrighton Community Centre</w:t>
            </w:r>
          </w:p>
        </w:tc>
        <w:tc>
          <w:tcPr>
            <w:tcW w:w="11160" w:type="dxa"/>
            <w:vAlign w:val="center"/>
          </w:tcPr>
          <w:p w14:paraId="109ECDB1" w14:textId="77777777" w:rsidR="00736A0D" w:rsidRDefault="00736A0D" w:rsidP="000C6B13">
            <w:pPr>
              <w:rPr>
                <w:rFonts w:ascii="Calibri" w:hAnsi="Calibri" w:cs="Calibri"/>
                <w:color w:val="000000"/>
              </w:rPr>
            </w:pPr>
            <w:r>
              <w:rPr>
                <w:rFonts w:ascii="Calibri" w:hAnsi="Calibri" w:cs="Calibri"/>
                <w:color w:val="000000"/>
              </w:rPr>
              <w:t xml:space="preserve">The grant will provide 250 – 300 </w:t>
            </w:r>
            <w:r w:rsidRPr="00EE19A5">
              <w:rPr>
                <w:rFonts w:ascii="Calibri" w:hAnsi="Calibri" w:cs="Calibri"/>
                <w:color w:val="000000"/>
              </w:rPr>
              <w:t>food parcels to people</w:t>
            </w:r>
            <w:r>
              <w:rPr>
                <w:rFonts w:ascii="Calibri" w:hAnsi="Calibri" w:cs="Calibri"/>
                <w:color w:val="000000"/>
              </w:rPr>
              <w:t xml:space="preserve"> on low / no incomes</w:t>
            </w:r>
            <w:r w:rsidRPr="00EE19A5">
              <w:rPr>
                <w:rFonts w:ascii="Calibri" w:hAnsi="Calibri" w:cs="Calibri"/>
                <w:color w:val="000000"/>
              </w:rPr>
              <w:t xml:space="preserve"> attending the </w:t>
            </w:r>
            <w:r>
              <w:rPr>
                <w:rFonts w:ascii="Calibri" w:hAnsi="Calibri" w:cs="Calibri"/>
                <w:color w:val="000000"/>
              </w:rPr>
              <w:t xml:space="preserve">Albrighton Centre’s </w:t>
            </w:r>
            <w:r w:rsidRPr="00EE19A5">
              <w:rPr>
                <w:rFonts w:ascii="Calibri" w:hAnsi="Calibri" w:cs="Calibri"/>
                <w:color w:val="000000"/>
              </w:rPr>
              <w:t>Community Fridge</w:t>
            </w:r>
            <w:r>
              <w:rPr>
                <w:rFonts w:ascii="Calibri" w:hAnsi="Calibri" w:cs="Calibri"/>
                <w:color w:val="000000"/>
              </w:rPr>
              <w:t xml:space="preserve">. This will </w:t>
            </w:r>
            <w:r w:rsidRPr="00EE19A5">
              <w:rPr>
                <w:rFonts w:ascii="Calibri" w:hAnsi="Calibri" w:cs="Calibri"/>
                <w:color w:val="000000"/>
              </w:rPr>
              <w:t xml:space="preserve">help them manage over the Christmas and New Year period when they will have less access to food support due to seasonal closures of the Community Fridge and other </w:t>
            </w:r>
            <w:proofErr w:type="gramStart"/>
            <w:r w:rsidRPr="00EE19A5">
              <w:rPr>
                <w:rFonts w:ascii="Calibri" w:hAnsi="Calibri" w:cs="Calibri"/>
                <w:color w:val="000000"/>
              </w:rPr>
              <w:t>organisations</w:t>
            </w:r>
            <w:proofErr w:type="gramEnd"/>
            <w:r w:rsidRPr="00EE19A5">
              <w:rPr>
                <w:rFonts w:ascii="Calibri" w:hAnsi="Calibri" w:cs="Calibri"/>
                <w:color w:val="000000"/>
              </w:rPr>
              <w:t xml:space="preserve"> they may look to for food support. </w:t>
            </w:r>
          </w:p>
        </w:tc>
        <w:tc>
          <w:tcPr>
            <w:tcW w:w="1080" w:type="dxa"/>
          </w:tcPr>
          <w:p w14:paraId="3745A943" w14:textId="77777777" w:rsidR="00736A0D" w:rsidRDefault="00736A0D" w:rsidP="000C6B13">
            <w:pPr>
              <w:rPr>
                <w:rFonts w:ascii="Calibri" w:hAnsi="Calibri" w:cs="Calibri"/>
                <w:color w:val="000000"/>
              </w:rPr>
            </w:pPr>
          </w:p>
          <w:p w14:paraId="067B3E65" w14:textId="77777777" w:rsidR="00736A0D" w:rsidRDefault="00736A0D" w:rsidP="000C6B13">
            <w:pPr>
              <w:rPr>
                <w:rFonts w:ascii="Calibri" w:hAnsi="Calibri" w:cs="Calibri"/>
                <w:color w:val="000000"/>
              </w:rPr>
            </w:pPr>
            <w:r>
              <w:rPr>
                <w:rFonts w:ascii="Calibri" w:hAnsi="Calibri" w:cs="Calibri"/>
                <w:color w:val="000000"/>
              </w:rPr>
              <w:t>£2,000</w:t>
            </w:r>
          </w:p>
        </w:tc>
      </w:tr>
      <w:tr w:rsidR="00736A0D" w:rsidRPr="0083220D" w14:paraId="18FADA11" w14:textId="77777777" w:rsidTr="000C6B13">
        <w:trPr>
          <w:trHeight w:val="1010"/>
        </w:trPr>
        <w:tc>
          <w:tcPr>
            <w:tcW w:w="1957" w:type="dxa"/>
            <w:shd w:val="clear" w:color="auto" w:fill="auto"/>
            <w:vAlign w:val="center"/>
          </w:tcPr>
          <w:p w14:paraId="695E67BC"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Spring Community Hub</w:t>
            </w:r>
          </w:p>
        </w:tc>
        <w:tc>
          <w:tcPr>
            <w:tcW w:w="11160" w:type="dxa"/>
            <w:vAlign w:val="center"/>
          </w:tcPr>
          <w:p w14:paraId="65BE7C4C" w14:textId="77777777" w:rsidR="00736A0D" w:rsidRDefault="00736A0D" w:rsidP="000C6B13">
            <w:pPr>
              <w:rPr>
                <w:rFonts w:ascii="Calibri" w:hAnsi="Calibri" w:cs="Calibri"/>
                <w:color w:val="000000"/>
              </w:rPr>
            </w:pPr>
            <w:r>
              <w:rPr>
                <w:rFonts w:ascii="Calibri" w:hAnsi="Calibri" w:cs="Calibri"/>
                <w:color w:val="000000"/>
              </w:rPr>
              <w:t>The Hub will provide Christmas Hampers filled with festive treats to the older people that attend its services (and who do not meet the criteria for the Hub’s Christmas Hamper Appeal which is for families with young children). The older people would normally celebrate Christmas with their extended families and those who normally attend local groups to celebrate however, due the continuing rise in the COVID-19 outbreak locally they will be spending Christmas alone.</w:t>
            </w:r>
          </w:p>
        </w:tc>
        <w:tc>
          <w:tcPr>
            <w:tcW w:w="1080" w:type="dxa"/>
          </w:tcPr>
          <w:p w14:paraId="57B36A1E" w14:textId="77777777" w:rsidR="00736A0D" w:rsidRDefault="00736A0D" w:rsidP="000C6B13">
            <w:pPr>
              <w:rPr>
                <w:rFonts w:ascii="Calibri" w:hAnsi="Calibri" w:cs="Calibri"/>
                <w:color w:val="000000"/>
              </w:rPr>
            </w:pPr>
            <w:r>
              <w:rPr>
                <w:rFonts w:ascii="Calibri" w:hAnsi="Calibri" w:cs="Calibri"/>
                <w:color w:val="000000"/>
              </w:rPr>
              <w:t>£900</w:t>
            </w:r>
          </w:p>
        </w:tc>
      </w:tr>
      <w:tr w:rsidR="00736A0D" w:rsidRPr="0083220D" w14:paraId="259B5BAE" w14:textId="77777777" w:rsidTr="000C6B13">
        <w:trPr>
          <w:trHeight w:val="1010"/>
        </w:trPr>
        <w:tc>
          <w:tcPr>
            <w:tcW w:w="1957" w:type="dxa"/>
            <w:shd w:val="clear" w:color="auto" w:fill="auto"/>
            <w:vAlign w:val="center"/>
          </w:tcPr>
          <w:p w14:paraId="6A8C777E"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Brook Drive Sheltered Housing Unit</w:t>
            </w:r>
          </w:p>
        </w:tc>
        <w:tc>
          <w:tcPr>
            <w:tcW w:w="11160" w:type="dxa"/>
            <w:vAlign w:val="center"/>
          </w:tcPr>
          <w:p w14:paraId="29D11B41" w14:textId="77777777" w:rsidR="00736A0D" w:rsidRDefault="00736A0D" w:rsidP="000C6B13">
            <w:pPr>
              <w:rPr>
                <w:rFonts w:ascii="Calibri" w:hAnsi="Calibri" w:cs="Calibri"/>
                <w:color w:val="000000"/>
              </w:rPr>
            </w:pPr>
            <w:r>
              <w:rPr>
                <w:rFonts w:ascii="Calibri" w:hAnsi="Calibri" w:cs="Calibri"/>
                <w:color w:val="000000"/>
              </w:rPr>
              <w:t xml:space="preserve">Brook Drive is a sheltered housing unit near to the Imperial War Museum. The grant will provide </w:t>
            </w:r>
            <w:r w:rsidRPr="00087018">
              <w:rPr>
                <w:rFonts w:ascii="Calibri" w:hAnsi="Calibri" w:cs="Calibri"/>
                <w:color w:val="000000"/>
              </w:rPr>
              <w:t>Christmas</w:t>
            </w:r>
            <w:r>
              <w:rPr>
                <w:rFonts w:ascii="Calibri" w:hAnsi="Calibri" w:cs="Calibri"/>
                <w:color w:val="000000"/>
              </w:rPr>
              <w:t xml:space="preserve"> hampers for 38 sheltered housing residents.</w:t>
            </w:r>
          </w:p>
        </w:tc>
        <w:tc>
          <w:tcPr>
            <w:tcW w:w="1080" w:type="dxa"/>
          </w:tcPr>
          <w:p w14:paraId="560F5777" w14:textId="77777777" w:rsidR="00736A0D" w:rsidRDefault="00736A0D" w:rsidP="000C6B13">
            <w:pPr>
              <w:rPr>
                <w:rFonts w:ascii="Calibri" w:hAnsi="Calibri" w:cs="Calibri"/>
                <w:color w:val="000000"/>
              </w:rPr>
            </w:pPr>
            <w:r>
              <w:rPr>
                <w:rFonts w:ascii="Calibri" w:hAnsi="Calibri" w:cs="Calibri"/>
                <w:color w:val="000000"/>
              </w:rPr>
              <w:t>£917</w:t>
            </w:r>
          </w:p>
        </w:tc>
      </w:tr>
      <w:tr w:rsidR="00736A0D" w:rsidRPr="0083220D" w14:paraId="5FCEB91B" w14:textId="77777777" w:rsidTr="000C6B13">
        <w:trPr>
          <w:trHeight w:val="1010"/>
        </w:trPr>
        <w:tc>
          <w:tcPr>
            <w:tcW w:w="1957" w:type="dxa"/>
            <w:shd w:val="clear" w:color="auto" w:fill="auto"/>
            <w:vAlign w:val="center"/>
          </w:tcPr>
          <w:p w14:paraId="5418E7D2"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Grosvenor Sheltered Housing Unit</w:t>
            </w:r>
          </w:p>
        </w:tc>
        <w:tc>
          <w:tcPr>
            <w:tcW w:w="11160" w:type="dxa"/>
            <w:vAlign w:val="center"/>
          </w:tcPr>
          <w:p w14:paraId="5A823350" w14:textId="77777777" w:rsidR="00736A0D" w:rsidRDefault="00736A0D" w:rsidP="000C6B13">
            <w:pPr>
              <w:rPr>
                <w:rFonts w:ascii="Calibri" w:hAnsi="Calibri" w:cs="Calibri"/>
                <w:color w:val="000000"/>
              </w:rPr>
            </w:pPr>
            <w:r w:rsidRPr="00DE7533">
              <w:rPr>
                <w:rFonts w:ascii="Calibri" w:hAnsi="Calibri" w:cs="Calibri"/>
                <w:color w:val="000000"/>
              </w:rPr>
              <w:t>Grosvenor Park is a sheltered housing unit in the 'triangle' between John Ruskin Street, Camberwe</w:t>
            </w:r>
            <w:r>
              <w:rPr>
                <w:rFonts w:ascii="Calibri" w:hAnsi="Calibri" w:cs="Calibri"/>
                <w:color w:val="000000"/>
              </w:rPr>
              <w:t>ll Road and Camberwell New Road. The grant is supporting a</w:t>
            </w:r>
            <w:r w:rsidRPr="00FF6E71">
              <w:rPr>
                <w:rFonts w:ascii="Calibri" w:hAnsi="Calibri" w:cs="Calibri"/>
                <w:color w:val="000000"/>
              </w:rPr>
              <w:t xml:space="preserve">n in-house get together enabling the </w:t>
            </w:r>
            <w:r>
              <w:rPr>
                <w:rFonts w:ascii="Calibri" w:hAnsi="Calibri" w:cs="Calibri"/>
                <w:color w:val="000000"/>
              </w:rPr>
              <w:t>sheltered housing residents</w:t>
            </w:r>
            <w:r w:rsidRPr="00FF6E71">
              <w:rPr>
                <w:rFonts w:ascii="Calibri" w:hAnsi="Calibri" w:cs="Calibri"/>
                <w:color w:val="000000"/>
              </w:rPr>
              <w:t xml:space="preserve"> to share some food, listen to music and have fun. It will give them a chance to socialise especially as it was not possible to do this last year.</w:t>
            </w:r>
          </w:p>
        </w:tc>
        <w:tc>
          <w:tcPr>
            <w:tcW w:w="1080" w:type="dxa"/>
          </w:tcPr>
          <w:p w14:paraId="4FF75D9A" w14:textId="77777777" w:rsidR="00736A0D" w:rsidRDefault="00736A0D" w:rsidP="000C6B13">
            <w:pPr>
              <w:rPr>
                <w:rFonts w:ascii="Calibri" w:hAnsi="Calibri" w:cs="Calibri"/>
                <w:color w:val="000000"/>
              </w:rPr>
            </w:pPr>
            <w:r>
              <w:rPr>
                <w:rFonts w:ascii="Calibri" w:hAnsi="Calibri" w:cs="Calibri"/>
                <w:color w:val="000000"/>
              </w:rPr>
              <w:t>£500</w:t>
            </w:r>
          </w:p>
        </w:tc>
      </w:tr>
      <w:tr w:rsidR="00736A0D" w:rsidRPr="0083220D" w14:paraId="66BC7C3B" w14:textId="77777777" w:rsidTr="000C6B13">
        <w:trPr>
          <w:trHeight w:val="1010"/>
        </w:trPr>
        <w:tc>
          <w:tcPr>
            <w:tcW w:w="1957" w:type="dxa"/>
            <w:shd w:val="clear" w:color="auto" w:fill="auto"/>
            <w:vAlign w:val="center"/>
          </w:tcPr>
          <w:p w14:paraId="18A02AAF"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King Charles Court Sheltered Housing Unit</w:t>
            </w:r>
          </w:p>
        </w:tc>
        <w:tc>
          <w:tcPr>
            <w:tcW w:w="11160" w:type="dxa"/>
            <w:vAlign w:val="center"/>
          </w:tcPr>
          <w:p w14:paraId="5392484D" w14:textId="77777777" w:rsidR="00736A0D" w:rsidRDefault="00736A0D" w:rsidP="000C6B13">
            <w:pPr>
              <w:rPr>
                <w:rFonts w:ascii="Calibri" w:hAnsi="Calibri" w:cs="Calibri"/>
                <w:color w:val="000000"/>
              </w:rPr>
            </w:pPr>
            <w:r>
              <w:rPr>
                <w:rFonts w:ascii="Calibri" w:hAnsi="Calibri" w:cs="Calibri"/>
                <w:color w:val="000000"/>
              </w:rPr>
              <w:t xml:space="preserve">King Charles Court Sheltered Housing Unit is based in Walworth, near Kennington Park, housing older residents on low incomes who don't have friends and family nearby. The grant will provide a </w:t>
            </w:r>
            <w:r w:rsidRPr="00123E94">
              <w:rPr>
                <w:rFonts w:ascii="Calibri" w:hAnsi="Calibri" w:cs="Calibri"/>
                <w:color w:val="000000"/>
              </w:rPr>
              <w:t>Christmas party</w:t>
            </w:r>
            <w:r>
              <w:rPr>
                <w:rFonts w:ascii="Calibri" w:hAnsi="Calibri" w:cs="Calibri"/>
                <w:color w:val="000000"/>
              </w:rPr>
              <w:t xml:space="preserve"> and evening meals for residents and their friends. They are looking forward to </w:t>
            </w:r>
            <w:r w:rsidRPr="00123E94">
              <w:rPr>
                <w:rFonts w:ascii="Calibri" w:hAnsi="Calibri" w:cs="Calibri"/>
                <w:color w:val="000000"/>
              </w:rPr>
              <w:t xml:space="preserve">seeing each other again after a long </w:t>
            </w:r>
            <w:r>
              <w:rPr>
                <w:rFonts w:ascii="Calibri" w:hAnsi="Calibri" w:cs="Calibri"/>
                <w:color w:val="000000"/>
              </w:rPr>
              <w:t xml:space="preserve">period of being in isolation. </w:t>
            </w:r>
          </w:p>
        </w:tc>
        <w:tc>
          <w:tcPr>
            <w:tcW w:w="1080" w:type="dxa"/>
          </w:tcPr>
          <w:p w14:paraId="2DEC8BD0" w14:textId="77777777" w:rsidR="00736A0D" w:rsidRDefault="00736A0D" w:rsidP="000C6B13">
            <w:pPr>
              <w:rPr>
                <w:rFonts w:ascii="Calibri" w:hAnsi="Calibri" w:cs="Calibri"/>
                <w:color w:val="000000"/>
              </w:rPr>
            </w:pPr>
            <w:r>
              <w:rPr>
                <w:rFonts w:ascii="Calibri" w:hAnsi="Calibri" w:cs="Calibri"/>
                <w:color w:val="000000"/>
              </w:rPr>
              <w:t>£1,000</w:t>
            </w:r>
          </w:p>
        </w:tc>
      </w:tr>
      <w:tr w:rsidR="00736A0D" w:rsidRPr="0083220D" w14:paraId="6F662491" w14:textId="77777777" w:rsidTr="000C6B13">
        <w:trPr>
          <w:trHeight w:val="1010"/>
        </w:trPr>
        <w:tc>
          <w:tcPr>
            <w:tcW w:w="1957" w:type="dxa"/>
            <w:shd w:val="clear" w:color="auto" w:fill="auto"/>
            <w:vAlign w:val="center"/>
          </w:tcPr>
          <w:p w14:paraId="67F6E32F"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Southwark Irish Pensioners Project</w:t>
            </w:r>
          </w:p>
        </w:tc>
        <w:tc>
          <w:tcPr>
            <w:tcW w:w="11160" w:type="dxa"/>
            <w:vAlign w:val="center"/>
          </w:tcPr>
          <w:p w14:paraId="057676AB" w14:textId="77777777" w:rsidR="00736A0D" w:rsidRDefault="00736A0D" w:rsidP="000C6B13">
            <w:pPr>
              <w:rPr>
                <w:rFonts w:ascii="Calibri" w:hAnsi="Calibri" w:cs="Calibri"/>
                <w:color w:val="000000"/>
              </w:rPr>
            </w:pPr>
            <w:r>
              <w:rPr>
                <w:rFonts w:ascii="Calibri" w:hAnsi="Calibri" w:cs="Calibri"/>
                <w:color w:val="000000"/>
              </w:rPr>
              <w:t>The grant will support Christmas goody bags to 166 pensioners who are resident in the SE1 and SE16 postcodes of Southwark.</w:t>
            </w:r>
          </w:p>
        </w:tc>
        <w:tc>
          <w:tcPr>
            <w:tcW w:w="1080" w:type="dxa"/>
          </w:tcPr>
          <w:p w14:paraId="2CB32383" w14:textId="77777777" w:rsidR="00736A0D" w:rsidRDefault="00736A0D" w:rsidP="000C6B13">
            <w:pPr>
              <w:rPr>
                <w:rFonts w:ascii="Calibri" w:hAnsi="Calibri" w:cs="Calibri"/>
                <w:color w:val="000000"/>
              </w:rPr>
            </w:pPr>
            <w:r>
              <w:rPr>
                <w:rFonts w:ascii="Calibri" w:hAnsi="Calibri" w:cs="Calibri"/>
                <w:color w:val="000000"/>
              </w:rPr>
              <w:t>£1,660</w:t>
            </w:r>
          </w:p>
        </w:tc>
      </w:tr>
      <w:tr w:rsidR="00736A0D" w:rsidRPr="0083220D" w14:paraId="29D88321" w14:textId="77777777" w:rsidTr="000C6B13">
        <w:trPr>
          <w:trHeight w:val="1010"/>
        </w:trPr>
        <w:tc>
          <w:tcPr>
            <w:tcW w:w="1957" w:type="dxa"/>
            <w:shd w:val="clear" w:color="auto" w:fill="auto"/>
            <w:vAlign w:val="center"/>
          </w:tcPr>
          <w:p w14:paraId="3C95AF8F"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Russell Court Sheltered Housing Unit</w:t>
            </w:r>
          </w:p>
        </w:tc>
        <w:tc>
          <w:tcPr>
            <w:tcW w:w="11160" w:type="dxa"/>
            <w:vAlign w:val="center"/>
          </w:tcPr>
          <w:p w14:paraId="557CD58B" w14:textId="77777777" w:rsidR="00736A0D" w:rsidRDefault="00736A0D" w:rsidP="000C6B13">
            <w:pPr>
              <w:rPr>
                <w:rFonts w:ascii="Calibri" w:hAnsi="Calibri" w:cs="Calibri"/>
                <w:color w:val="000000"/>
              </w:rPr>
            </w:pPr>
            <w:r>
              <w:rPr>
                <w:rFonts w:ascii="Calibri" w:hAnsi="Calibri" w:cs="Calibri"/>
                <w:color w:val="000000"/>
              </w:rPr>
              <w:t xml:space="preserve">Russell Court is a Sheltered Housing Unit based in Peckham, housing 30 mainly vulnerable older residents. The grant will provide a full Christmas lunch in packed form prepared and delivered by a recognized </w:t>
            </w:r>
            <w:proofErr w:type="gramStart"/>
            <w:r>
              <w:rPr>
                <w:rFonts w:ascii="Calibri" w:hAnsi="Calibri" w:cs="Calibri"/>
                <w:color w:val="000000"/>
              </w:rPr>
              <w:t>caterer, and</w:t>
            </w:r>
            <w:proofErr w:type="gramEnd"/>
            <w:r>
              <w:rPr>
                <w:rFonts w:ascii="Calibri" w:hAnsi="Calibri" w:cs="Calibri"/>
                <w:color w:val="000000"/>
              </w:rPr>
              <w:t xml:space="preserve"> includes vegetarian options.</w:t>
            </w:r>
          </w:p>
        </w:tc>
        <w:tc>
          <w:tcPr>
            <w:tcW w:w="1080" w:type="dxa"/>
          </w:tcPr>
          <w:p w14:paraId="3119121C" w14:textId="77777777" w:rsidR="00736A0D" w:rsidRDefault="00736A0D" w:rsidP="000C6B13">
            <w:pPr>
              <w:rPr>
                <w:rFonts w:ascii="Calibri" w:hAnsi="Calibri" w:cs="Calibri"/>
                <w:color w:val="000000"/>
              </w:rPr>
            </w:pPr>
            <w:r>
              <w:rPr>
                <w:rFonts w:ascii="Calibri" w:hAnsi="Calibri" w:cs="Calibri"/>
                <w:color w:val="000000"/>
              </w:rPr>
              <w:t>£750</w:t>
            </w:r>
          </w:p>
        </w:tc>
      </w:tr>
      <w:tr w:rsidR="00736A0D" w:rsidRPr="0083220D" w14:paraId="7210DB07" w14:textId="77777777" w:rsidTr="000C6B13">
        <w:trPr>
          <w:trHeight w:val="1010"/>
        </w:trPr>
        <w:tc>
          <w:tcPr>
            <w:tcW w:w="1957" w:type="dxa"/>
            <w:shd w:val="clear" w:color="auto" w:fill="auto"/>
            <w:vAlign w:val="center"/>
          </w:tcPr>
          <w:p w14:paraId="722B6359"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Brandon 3 Tenants &amp; Residents Association</w:t>
            </w:r>
          </w:p>
        </w:tc>
        <w:tc>
          <w:tcPr>
            <w:tcW w:w="11160" w:type="dxa"/>
            <w:vAlign w:val="center"/>
          </w:tcPr>
          <w:p w14:paraId="058F4FC9" w14:textId="77777777" w:rsidR="00736A0D" w:rsidRDefault="00736A0D" w:rsidP="000C6B13">
            <w:pPr>
              <w:rPr>
                <w:rFonts w:ascii="Calibri" w:hAnsi="Calibri" w:cs="Calibri"/>
                <w:color w:val="000000"/>
              </w:rPr>
            </w:pPr>
            <w:r>
              <w:rPr>
                <w:rFonts w:ascii="Calibri" w:hAnsi="Calibri" w:cs="Calibri"/>
                <w:color w:val="000000"/>
              </w:rPr>
              <w:t>The grant will support (1) a ch</w:t>
            </w:r>
            <w:r w:rsidRPr="001815E8">
              <w:rPr>
                <w:rFonts w:ascii="Calibri" w:hAnsi="Calibri" w:cs="Calibri"/>
                <w:color w:val="000000"/>
              </w:rPr>
              <w:t xml:space="preserve">oral service outdoors on </w:t>
            </w:r>
            <w:r>
              <w:rPr>
                <w:rFonts w:ascii="Calibri" w:hAnsi="Calibri" w:cs="Calibri"/>
                <w:color w:val="000000"/>
              </w:rPr>
              <w:t>the Brandon 3 E</w:t>
            </w:r>
            <w:r w:rsidRPr="001815E8">
              <w:rPr>
                <w:rFonts w:ascii="Calibri" w:hAnsi="Calibri" w:cs="Calibri"/>
                <w:color w:val="000000"/>
              </w:rPr>
              <w:t xml:space="preserve">state, with refreshments available outside and in </w:t>
            </w:r>
            <w:r>
              <w:rPr>
                <w:rFonts w:ascii="Calibri" w:hAnsi="Calibri" w:cs="Calibri"/>
                <w:color w:val="000000"/>
              </w:rPr>
              <w:t>the TRA</w:t>
            </w:r>
            <w:r w:rsidRPr="001815E8">
              <w:rPr>
                <w:rFonts w:ascii="Calibri" w:hAnsi="Calibri" w:cs="Calibri"/>
                <w:color w:val="000000"/>
              </w:rPr>
              <w:t xml:space="preserve"> hall. (2) –</w:t>
            </w:r>
            <w:r>
              <w:rPr>
                <w:rFonts w:ascii="Calibri" w:hAnsi="Calibri" w:cs="Calibri"/>
                <w:color w:val="000000"/>
              </w:rPr>
              <w:t xml:space="preserve"> a</w:t>
            </w:r>
            <w:r w:rsidRPr="001815E8">
              <w:rPr>
                <w:rFonts w:ascii="Calibri" w:hAnsi="Calibri" w:cs="Calibri"/>
                <w:color w:val="000000"/>
              </w:rPr>
              <w:t xml:space="preserve"> sit-down afternoon tea party</w:t>
            </w:r>
            <w:r>
              <w:rPr>
                <w:rFonts w:ascii="Calibri" w:hAnsi="Calibri" w:cs="Calibri"/>
                <w:color w:val="000000"/>
              </w:rPr>
              <w:t xml:space="preserve"> with hot food and drinks </w:t>
            </w:r>
            <w:r w:rsidRPr="001815E8">
              <w:rPr>
                <w:rFonts w:ascii="Calibri" w:hAnsi="Calibri" w:cs="Calibri"/>
                <w:color w:val="000000"/>
              </w:rPr>
              <w:t>to help</w:t>
            </w:r>
            <w:r>
              <w:rPr>
                <w:rFonts w:ascii="Calibri" w:hAnsi="Calibri" w:cs="Calibri"/>
                <w:color w:val="000000"/>
              </w:rPr>
              <w:t xml:space="preserve"> older residents</w:t>
            </w:r>
            <w:r w:rsidRPr="001815E8">
              <w:rPr>
                <w:rFonts w:ascii="Calibri" w:hAnsi="Calibri" w:cs="Calibri"/>
                <w:color w:val="000000"/>
              </w:rPr>
              <w:t xml:space="preserve">, carers and young families </w:t>
            </w:r>
            <w:r>
              <w:rPr>
                <w:rFonts w:ascii="Calibri" w:hAnsi="Calibri" w:cs="Calibri"/>
                <w:color w:val="000000"/>
              </w:rPr>
              <w:t xml:space="preserve">who are financially struggling socialise. Each resident will be given a Christmas food parcel, and further parcels will be delivered to those that are housebound or still not comfortable mixing with others. </w:t>
            </w:r>
          </w:p>
        </w:tc>
        <w:tc>
          <w:tcPr>
            <w:tcW w:w="1080" w:type="dxa"/>
          </w:tcPr>
          <w:p w14:paraId="65F48EA2" w14:textId="77777777" w:rsidR="00736A0D" w:rsidRDefault="00736A0D" w:rsidP="000C6B13">
            <w:pPr>
              <w:rPr>
                <w:rFonts w:ascii="Calibri" w:hAnsi="Calibri" w:cs="Calibri"/>
                <w:color w:val="000000"/>
              </w:rPr>
            </w:pPr>
            <w:r>
              <w:rPr>
                <w:rFonts w:ascii="Calibri" w:hAnsi="Calibri" w:cs="Calibri"/>
                <w:color w:val="000000"/>
              </w:rPr>
              <w:t>£1,000</w:t>
            </w:r>
          </w:p>
        </w:tc>
      </w:tr>
      <w:tr w:rsidR="00736A0D" w:rsidRPr="0083220D" w14:paraId="3D191C0E" w14:textId="77777777" w:rsidTr="000C6B13">
        <w:trPr>
          <w:trHeight w:val="1010"/>
        </w:trPr>
        <w:tc>
          <w:tcPr>
            <w:tcW w:w="1957" w:type="dxa"/>
            <w:shd w:val="clear" w:color="auto" w:fill="auto"/>
            <w:vAlign w:val="center"/>
          </w:tcPr>
          <w:p w14:paraId="0BAF9741" w14:textId="77777777" w:rsidR="00736A0D" w:rsidRPr="000D691D" w:rsidRDefault="00736A0D" w:rsidP="000C6B13">
            <w:pPr>
              <w:spacing w:after="0" w:line="240" w:lineRule="auto"/>
              <w:rPr>
                <w:rFonts w:ascii="Calibri" w:eastAsia="Times New Roman" w:hAnsi="Calibri" w:cs="Calibri"/>
                <w:color w:val="000000"/>
                <w:lang w:eastAsia="en-GB"/>
              </w:rPr>
            </w:pPr>
            <w:proofErr w:type="gramStart"/>
            <w:r>
              <w:rPr>
                <w:rFonts w:ascii="Calibri" w:eastAsia="Times New Roman" w:hAnsi="Calibri" w:cs="Calibri"/>
                <w:color w:val="000000"/>
                <w:lang w:eastAsia="en-GB"/>
              </w:rPr>
              <w:t>Conrad  Court</w:t>
            </w:r>
            <w:proofErr w:type="gramEnd"/>
            <w:r>
              <w:rPr>
                <w:rFonts w:ascii="Calibri" w:eastAsia="Times New Roman" w:hAnsi="Calibri" w:cs="Calibri"/>
                <w:color w:val="000000"/>
                <w:lang w:eastAsia="en-GB"/>
              </w:rPr>
              <w:t xml:space="preserve"> Extra Care Home, Surrey Quays</w:t>
            </w:r>
          </w:p>
        </w:tc>
        <w:tc>
          <w:tcPr>
            <w:tcW w:w="11160" w:type="dxa"/>
            <w:vAlign w:val="center"/>
          </w:tcPr>
          <w:p w14:paraId="6A4A47E4" w14:textId="77777777" w:rsidR="00736A0D" w:rsidRDefault="00736A0D" w:rsidP="000C6B13">
            <w:pPr>
              <w:rPr>
                <w:rFonts w:ascii="Calibri" w:hAnsi="Calibri" w:cs="Calibri"/>
                <w:color w:val="000000"/>
              </w:rPr>
            </w:pPr>
            <w:r>
              <w:rPr>
                <w:rFonts w:ascii="Calibri" w:hAnsi="Calibri" w:cs="Calibri"/>
                <w:color w:val="000000"/>
              </w:rPr>
              <w:t xml:space="preserve">Conrad Court is an Extra Care Home in Surrey Quays managed by Notting Hill Genesis. The grant will provide a Christmas gift to 20 residents at the Home who do not have family or rarely see family members or friends.  </w:t>
            </w:r>
          </w:p>
        </w:tc>
        <w:tc>
          <w:tcPr>
            <w:tcW w:w="1080" w:type="dxa"/>
          </w:tcPr>
          <w:p w14:paraId="3EB4E745" w14:textId="77777777" w:rsidR="00736A0D" w:rsidRDefault="00736A0D" w:rsidP="000C6B13">
            <w:pPr>
              <w:rPr>
                <w:rFonts w:ascii="Calibri" w:hAnsi="Calibri" w:cs="Calibri"/>
                <w:color w:val="000000"/>
              </w:rPr>
            </w:pPr>
            <w:r>
              <w:rPr>
                <w:rFonts w:ascii="Calibri" w:hAnsi="Calibri" w:cs="Calibri"/>
                <w:color w:val="000000"/>
              </w:rPr>
              <w:t>£200</w:t>
            </w:r>
          </w:p>
        </w:tc>
      </w:tr>
      <w:tr w:rsidR="00736A0D" w:rsidRPr="0083220D" w14:paraId="5A501DD7" w14:textId="77777777" w:rsidTr="000C6B13">
        <w:trPr>
          <w:trHeight w:val="1010"/>
        </w:trPr>
        <w:tc>
          <w:tcPr>
            <w:tcW w:w="1957" w:type="dxa"/>
            <w:shd w:val="clear" w:color="auto" w:fill="auto"/>
            <w:vAlign w:val="center"/>
          </w:tcPr>
          <w:p w14:paraId="075624B3" w14:textId="77777777" w:rsidR="00736A0D" w:rsidRPr="000D691D" w:rsidRDefault="00736A0D" w:rsidP="000C6B13">
            <w:pPr>
              <w:spacing w:after="0" w:line="240" w:lineRule="auto"/>
              <w:rPr>
                <w:rFonts w:ascii="Calibri" w:eastAsia="Times New Roman" w:hAnsi="Calibri" w:cs="Calibri"/>
                <w:color w:val="000000"/>
                <w:lang w:eastAsia="en-GB"/>
              </w:rPr>
            </w:pPr>
            <w:r w:rsidRPr="0083220D">
              <w:rPr>
                <w:rFonts w:ascii="Calibri" w:eastAsia="Times New Roman" w:hAnsi="Calibri" w:cs="Calibri"/>
                <w:color w:val="000000"/>
                <w:lang w:eastAsia="en-GB"/>
              </w:rPr>
              <w:lastRenderedPageBreak/>
              <w:t>Copleston Centre</w:t>
            </w:r>
          </w:p>
        </w:tc>
        <w:tc>
          <w:tcPr>
            <w:tcW w:w="11160" w:type="dxa"/>
            <w:vAlign w:val="center"/>
          </w:tcPr>
          <w:p w14:paraId="0ECA91D1" w14:textId="77777777" w:rsidR="00736A0D" w:rsidRPr="00B05D37" w:rsidRDefault="00736A0D" w:rsidP="000C6B13">
            <w:pPr>
              <w:rPr>
                <w:rFonts w:ascii="Calibri" w:hAnsi="Calibri" w:cs="Calibri"/>
              </w:rPr>
            </w:pPr>
            <w:r>
              <w:rPr>
                <w:rFonts w:ascii="Calibri" w:hAnsi="Calibri" w:cs="Calibri"/>
              </w:rPr>
              <w:t xml:space="preserve">Copleston is a multi-purpose community centre between Peckham and East Dulwich. The grant will provide </w:t>
            </w:r>
            <w:r w:rsidRPr="002B62AD">
              <w:rPr>
                <w:rFonts w:ascii="Calibri" w:hAnsi="Calibri" w:cs="Calibri"/>
              </w:rPr>
              <w:t xml:space="preserve">100 seasonal goody bags </w:t>
            </w:r>
            <w:r>
              <w:rPr>
                <w:rFonts w:ascii="Calibri" w:hAnsi="Calibri" w:cs="Calibri"/>
              </w:rPr>
              <w:t xml:space="preserve">for older people </w:t>
            </w:r>
            <w:r w:rsidRPr="002B62AD">
              <w:rPr>
                <w:rFonts w:ascii="Calibri" w:hAnsi="Calibri" w:cs="Calibri"/>
              </w:rPr>
              <w:t>including warm and well information sheets; seasonal social</w:t>
            </w:r>
            <w:r>
              <w:rPr>
                <w:rFonts w:ascii="Calibri" w:hAnsi="Calibri" w:cs="Calibri"/>
              </w:rPr>
              <w:t xml:space="preserve">s and </w:t>
            </w:r>
            <w:r w:rsidRPr="002B62AD">
              <w:rPr>
                <w:rFonts w:ascii="Calibri" w:hAnsi="Calibri" w:cs="Calibri"/>
              </w:rPr>
              <w:t>Christmas meals in community café</w:t>
            </w:r>
            <w:r>
              <w:rPr>
                <w:rFonts w:ascii="Calibri" w:hAnsi="Calibri" w:cs="Calibri"/>
              </w:rPr>
              <w:t>.</w:t>
            </w:r>
          </w:p>
        </w:tc>
        <w:tc>
          <w:tcPr>
            <w:tcW w:w="1080" w:type="dxa"/>
          </w:tcPr>
          <w:p w14:paraId="0C48A78A" w14:textId="77777777" w:rsidR="00736A0D" w:rsidRDefault="00736A0D" w:rsidP="000C6B13">
            <w:pPr>
              <w:rPr>
                <w:rFonts w:ascii="Calibri" w:hAnsi="Calibri" w:cs="Calibri"/>
                <w:color w:val="000000"/>
              </w:rPr>
            </w:pPr>
            <w:r>
              <w:rPr>
                <w:rFonts w:ascii="Calibri" w:hAnsi="Calibri" w:cs="Calibri"/>
                <w:color w:val="000000"/>
              </w:rPr>
              <w:t>£1,170</w:t>
            </w:r>
          </w:p>
        </w:tc>
      </w:tr>
      <w:tr w:rsidR="00736A0D" w:rsidRPr="0083220D" w14:paraId="06C2DCEE" w14:textId="77777777" w:rsidTr="000C6B13">
        <w:trPr>
          <w:trHeight w:val="1010"/>
        </w:trPr>
        <w:tc>
          <w:tcPr>
            <w:tcW w:w="1957" w:type="dxa"/>
            <w:shd w:val="clear" w:color="auto" w:fill="auto"/>
            <w:vAlign w:val="center"/>
          </w:tcPr>
          <w:p w14:paraId="4E95B099"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Flashy Wings Ministry</w:t>
            </w:r>
          </w:p>
        </w:tc>
        <w:tc>
          <w:tcPr>
            <w:tcW w:w="11160" w:type="dxa"/>
            <w:vAlign w:val="center"/>
          </w:tcPr>
          <w:p w14:paraId="5FA4C236" w14:textId="77777777" w:rsidR="00736A0D" w:rsidRDefault="00736A0D" w:rsidP="000C6B13">
            <w:pPr>
              <w:rPr>
                <w:rFonts w:ascii="Calibri" w:hAnsi="Calibri" w:cs="Calibri"/>
                <w:color w:val="000000"/>
              </w:rPr>
            </w:pPr>
            <w:r>
              <w:rPr>
                <w:rFonts w:ascii="Calibri" w:hAnsi="Calibri" w:cs="Calibri"/>
                <w:color w:val="000000"/>
              </w:rPr>
              <w:t xml:space="preserve">The grant will provide a 3 course Christmas meal and raffle for the Charity’s service users – older and vulnerable women - that are going through difficult times. </w:t>
            </w:r>
          </w:p>
        </w:tc>
        <w:tc>
          <w:tcPr>
            <w:tcW w:w="1080" w:type="dxa"/>
          </w:tcPr>
          <w:p w14:paraId="4EBB6948" w14:textId="77777777" w:rsidR="00736A0D" w:rsidRDefault="00736A0D" w:rsidP="000C6B13">
            <w:pPr>
              <w:rPr>
                <w:rFonts w:ascii="Calibri" w:hAnsi="Calibri" w:cs="Calibri"/>
                <w:color w:val="000000"/>
              </w:rPr>
            </w:pPr>
            <w:r>
              <w:rPr>
                <w:rFonts w:ascii="Calibri" w:hAnsi="Calibri" w:cs="Calibri"/>
                <w:color w:val="000000"/>
              </w:rPr>
              <w:t>£650</w:t>
            </w:r>
          </w:p>
        </w:tc>
      </w:tr>
      <w:tr w:rsidR="00736A0D" w:rsidRPr="0083220D" w14:paraId="6EBBA7FA" w14:textId="77777777" w:rsidTr="000C6B13">
        <w:trPr>
          <w:trHeight w:val="1010"/>
        </w:trPr>
        <w:tc>
          <w:tcPr>
            <w:tcW w:w="1957" w:type="dxa"/>
            <w:shd w:val="clear" w:color="auto" w:fill="auto"/>
            <w:vAlign w:val="center"/>
          </w:tcPr>
          <w:p w14:paraId="7CA24DE8" w14:textId="77777777" w:rsidR="00736A0D" w:rsidRPr="000D691D" w:rsidRDefault="00736A0D" w:rsidP="000C6B13">
            <w:pPr>
              <w:spacing w:after="0" w:line="240" w:lineRule="auto"/>
              <w:rPr>
                <w:rFonts w:ascii="Calibri" w:eastAsia="Times New Roman" w:hAnsi="Calibri" w:cs="Calibri"/>
                <w:color w:val="000000"/>
                <w:lang w:eastAsia="en-GB"/>
              </w:rPr>
            </w:pPr>
            <w:r w:rsidRPr="002317A4">
              <w:rPr>
                <w:rFonts w:ascii="Calibri" w:eastAsia="Times New Roman" w:hAnsi="Calibri" w:cs="Calibri"/>
                <w:color w:val="000000"/>
                <w:lang w:eastAsia="en-GB"/>
              </w:rPr>
              <w:t>Kingswood Estate Tenants &amp; Residents Association</w:t>
            </w:r>
          </w:p>
        </w:tc>
        <w:tc>
          <w:tcPr>
            <w:tcW w:w="11160" w:type="dxa"/>
            <w:vAlign w:val="center"/>
          </w:tcPr>
          <w:p w14:paraId="7993A700" w14:textId="77777777" w:rsidR="00736A0D" w:rsidRDefault="00736A0D" w:rsidP="000C6B13">
            <w:pPr>
              <w:rPr>
                <w:rFonts w:ascii="Calibri" w:hAnsi="Calibri" w:cs="Calibri"/>
                <w:color w:val="000000"/>
              </w:rPr>
            </w:pPr>
            <w:r>
              <w:rPr>
                <w:rFonts w:ascii="Calibri" w:hAnsi="Calibri" w:cs="Calibri"/>
                <w:color w:val="000000"/>
              </w:rPr>
              <w:t>The grant will provide Christmas hampers for 50 older residents on the Kingswood Estate in West Dulwich. The lockdowns and restrictions caused by the covid-19 pandemic has led to a prolonged period of isolation for older and vulnerable residents and the hampers will restore festive cheer.</w:t>
            </w:r>
          </w:p>
        </w:tc>
        <w:tc>
          <w:tcPr>
            <w:tcW w:w="1080" w:type="dxa"/>
          </w:tcPr>
          <w:p w14:paraId="307AB698" w14:textId="77777777" w:rsidR="00736A0D" w:rsidRDefault="00736A0D" w:rsidP="000C6B13">
            <w:pPr>
              <w:rPr>
                <w:rFonts w:ascii="Calibri" w:hAnsi="Calibri" w:cs="Calibri"/>
                <w:color w:val="000000"/>
              </w:rPr>
            </w:pPr>
            <w:r>
              <w:rPr>
                <w:rFonts w:ascii="Calibri" w:hAnsi="Calibri" w:cs="Calibri"/>
                <w:color w:val="000000"/>
              </w:rPr>
              <w:t>£1,000</w:t>
            </w:r>
          </w:p>
        </w:tc>
      </w:tr>
      <w:tr w:rsidR="00736A0D" w:rsidRPr="0083220D" w14:paraId="45E40913" w14:textId="77777777" w:rsidTr="000C6B13">
        <w:trPr>
          <w:trHeight w:val="1010"/>
        </w:trPr>
        <w:tc>
          <w:tcPr>
            <w:tcW w:w="1957" w:type="dxa"/>
            <w:shd w:val="clear" w:color="auto" w:fill="auto"/>
            <w:vAlign w:val="center"/>
          </w:tcPr>
          <w:p w14:paraId="30281BF4"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Southwark Disablement Association</w:t>
            </w:r>
          </w:p>
        </w:tc>
        <w:tc>
          <w:tcPr>
            <w:tcW w:w="11160" w:type="dxa"/>
            <w:vAlign w:val="center"/>
          </w:tcPr>
          <w:p w14:paraId="0DC53C7B" w14:textId="77777777" w:rsidR="00736A0D" w:rsidRDefault="00736A0D" w:rsidP="000C6B13">
            <w:pPr>
              <w:rPr>
                <w:rFonts w:ascii="Calibri" w:hAnsi="Calibri" w:cs="Calibri"/>
                <w:color w:val="000000"/>
              </w:rPr>
            </w:pPr>
            <w:r>
              <w:rPr>
                <w:rFonts w:ascii="Calibri" w:hAnsi="Calibri" w:cs="Calibri"/>
                <w:color w:val="000000"/>
              </w:rPr>
              <w:t xml:space="preserve">The grant will provide Christmas dinner parties for the Charity’s service users – disabled adults, their </w:t>
            </w:r>
            <w:proofErr w:type="spellStart"/>
            <w:proofErr w:type="gramStart"/>
            <w:r>
              <w:rPr>
                <w:rFonts w:ascii="Calibri" w:hAnsi="Calibri" w:cs="Calibri"/>
                <w:color w:val="000000"/>
              </w:rPr>
              <w:t>carers</w:t>
            </w:r>
            <w:proofErr w:type="spellEnd"/>
            <w:proofErr w:type="gramEnd"/>
            <w:r>
              <w:rPr>
                <w:rFonts w:ascii="Calibri" w:hAnsi="Calibri" w:cs="Calibri"/>
                <w:color w:val="000000"/>
              </w:rPr>
              <w:t xml:space="preserve"> and volunteers.</w:t>
            </w:r>
          </w:p>
        </w:tc>
        <w:tc>
          <w:tcPr>
            <w:tcW w:w="1080" w:type="dxa"/>
          </w:tcPr>
          <w:p w14:paraId="62ADF02E" w14:textId="77777777" w:rsidR="00736A0D" w:rsidRDefault="00736A0D" w:rsidP="000C6B13">
            <w:pPr>
              <w:rPr>
                <w:rFonts w:ascii="Calibri" w:hAnsi="Calibri" w:cs="Calibri"/>
                <w:color w:val="000000"/>
              </w:rPr>
            </w:pPr>
            <w:r>
              <w:rPr>
                <w:rFonts w:ascii="Calibri" w:hAnsi="Calibri" w:cs="Calibri"/>
                <w:color w:val="000000"/>
              </w:rPr>
              <w:t>£400</w:t>
            </w:r>
          </w:p>
        </w:tc>
      </w:tr>
      <w:tr w:rsidR="00736A0D" w:rsidRPr="0083220D" w14:paraId="5EEE9B6F" w14:textId="77777777" w:rsidTr="000C6B13">
        <w:trPr>
          <w:trHeight w:val="1010"/>
        </w:trPr>
        <w:tc>
          <w:tcPr>
            <w:tcW w:w="1957" w:type="dxa"/>
            <w:shd w:val="clear" w:color="auto" w:fill="auto"/>
            <w:vAlign w:val="center"/>
          </w:tcPr>
          <w:p w14:paraId="583CFB1D"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Mental Fight Club</w:t>
            </w:r>
          </w:p>
        </w:tc>
        <w:tc>
          <w:tcPr>
            <w:tcW w:w="11160" w:type="dxa"/>
            <w:vAlign w:val="center"/>
          </w:tcPr>
          <w:p w14:paraId="367A5FE0" w14:textId="77777777" w:rsidR="00736A0D" w:rsidRDefault="00736A0D" w:rsidP="000C6B13">
            <w:pPr>
              <w:rPr>
                <w:rFonts w:ascii="Calibri" w:hAnsi="Calibri" w:cs="Calibri"/>
                <w:color w:val="000000"/>
              </w:rPr>
            </w:pPr>
            <w:r>
              <w:rPr>
                <w:rFonts w:ascii="Calibri" w:hAnsi="Calibri" w:cs="Calibri"/>
                <w:color w:val="000000"/>
              </w:rPr>
              <w:t xml:space="preserve">The Mental Fight Club is a creative group which supports Southwark residents who have experienced mental illness, through its flagship programme the Dragon Café. It is providing online workshop </w:t>
            </w:r>
            <w:r w:rsidRPr="00512C8A">
              <w:rPr>
                <w:rFonts w:ascii="Calibri" w:hAnsi="Calibri" w:cs="Calibri"/>
                <w:color w:val="000000"/>
              </w:rPr>
              <w:t xml:space="preserve">activities over the festive season which facilitate vulnerable members of the community coming together for fun and creative sessions. For some participants it may be the only group activity they are able to attend during the festive season due </w:t>
            </w:r>
            <w:r>
              <w:rPr>
                <w:rFonts w:ascii="Calibri" w:hAnsi="Calibri" w:cs="Calibri"/>
                <w:color w:val="000000"/>
              </w:rPr>
              <w:t>isolatory factors including covid-19.</w:t>
            </w:r>
          </w:p>
        </w:tc>
        <w:tc>
          <w:tcPr>
            <w:tcW w:w="1080" w:type="dxa"/>
          </w:tcPr>
          <w:p w14:paraId="0FBCF423" w14:textId="77777777" w:rsidR="00736A0D" w:rsidRDefault="00736A0D" w:rsidP="000C6B13">
            <w:pPr>
              <w:rPr>
                <w:rFonts w:ascii="Calibri" w:hAnsi="Calibri" w:cs="Calibri"/>
                <w:color w:val="000000"/>
              </w:rPr>
            </w:pPr>
            <w:r>
              <w:rPr>
                <w:rFonts w:ascii="Calibri" w:hAnsi="Calibri" w:cs="Calibri"/>
                <w:color w:val="000000"/>
              </w:rPr>
              <w:t>£1,389</w:t>
            </w:r>
          </w:p>
        </w:tc>
      </w:tr>
      <w:tr w:rsidR="00736A0D" w:rsidRPr="0083220D" w14:paraId="66259E88" w14:textId="77777777" w:rsidTr="000C6B13">
        <w:trPr>
          <w:trHeight w:val="1010"/>
        </w:trPr>
        <w:tc>
          <w:tcPr>
            <w:tcW w:w="1957" w:type="dxa"/>
            <w:shd w:val="clear" w:color="auto" w:fill="auto"/>
            <w:vAlign w:val="center"/>
          </w:tcPr>
          <w:p w14:paraId="02CDDE6D"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Home Start Southwark</w:t>
            </w:r>
          </w:p>
        </w:tc>
        <w:tc>
          <w:tcPr>
            <w:tcW w:w="11160" w:type="dxa"/>
            <w:vAlign w:val="center"/>
          </w:tcPr>
          <w:p w14:paraId="2EDA9AB2" w14:textId="77777777" w:rsidR="00736A0D" w:rsidRDefault="00736A0D" w:rsidP="000C6B13">
            <w:pPr>
              <w:rPr>
                <w:rFonts w:ascii="Calibri" w:hAnsi="Calibri" w:cs="Calibri"/>
                <w:color w:val="000000"/>
              </w:rPr>
            </w:pPr>
            <w:r>
              <w:rPr>
                <w:rFonts w:ascii="Calibri" w:hAnsi="Calibri" w:cs="Calibri"/>
                <w:color w:val="000000"/>
              </w:rPr>
              <w:t xml:space="preserve">Home Start Southwark works with very vulnerable </w:t>
            </w:r>
            <w:proofErr w:type="gramStart"/>
            <w:r>
              <w:rPr>
                <w:rFonts w:ascii="Calibri" w:hAnsi="Calibri" w:cs="Calibri"/>
                <w:color w:val="000000"/>
              </w:rPr>
              <w:t>low income</w:t>
            </w:r>
            <w:proofErr w:type="gramEnd"/>
            <w:r>
              <w:rPr>
                <w:rFonts w:ascii="Calibri" w:hAnsi="Calibri" w:cs="Calibri"/>
                <w:color w:val="000000"/>
              </w:rPr>
              <w:t xml:space="preserve"> families across Southwark. The grant will provide </w:t>
            </w:r>
            <w:r w:rsidRPr="00DF4091">
              <w:rPr>
                <w:rFonts w:ascii="Calibri" w:hAnsi="Calibri" w:cs="Calibri"/>
                <w:color w:val="000000"/>
              </w:rPr>
              <w:t xml:space="preserve">trips to the </w:t>
            </w:r>
            <w:r>
              <w:rPr>
                <w:rFonts w:ascii="Calibri" w:hAnsi="Calibri" w:cs="Calibri"/>
                <w:color w:val="000000"/>
              </w:rPr>
              <w:t>Haymarket T</w:t>
            </w:r>
            <w:r w:rsidRPr="00DF4091">
              <w:rPr>
                <w:rFonts w:ascii="Calibri" w:hAnsi="Calibri" w:cs="Calibri"/>
                <w:color w:val="000000"/>
              </w:rPr>
              <w:t xml:space="preserve">heatre </w:t>
            </w:r>
            <w:r>
              <w:rPr>
                <w:rFonts w:ascii="Calibri" w:hAnsi="Calibri" w:cs="Calibri"/>
                <w:color w:val="000000"/>
              </w:rPr>
              <w:t xml:space="preserve">and Blue Elephant Theatre </w:t>
            </w:r>
            <w:r w:rsidRPr="00DF4091">
              <w:rPr>
                <w:rFonts w:ascii="Calibri" w:hAnsi="Calibri" w:cs="Calibri"/>
                <w:color w:val="000000"/>
              </w:rPr>
              <w:t>for vulnerable families</w:t>
            </w:r>
            <w:r>
              <w:rPr>
                <w:rFonts w:ascii="Calibri" w:hAnsi="Calibri" w:cs="Calibri"/>
                <w:color w:val="000000"/>
              </w:rPr>
              <w:t xml:space="preserve"> who would ordinarily not be able to afford to go. </w:t>
            </w:r>
          </w:p>
        </w:tc>
        <w:tc>
          <w:tcPr>
            <w:tcW w:w="1080" w:type="dxa"/>
          </w:tcPr>
          <w:p w14:paraId="136D60C2" w14:textId="77777777" w:rsidR="00736A0D" w:rsidRDefault="00736A0D" w:rsidP="000C6B13">
            <w:pPr>
              <w:rPr>
                <w:rFonts w:ascii="Calibri" w:hAnsi="Calibri" w:cs="Calibri"/>
                <w:color w:val="000000"/>
              </w:rPr>
            </w:pPr>
            <w:r>
              <w:rPr>
                <w:rFonts w:ascii="Calibri" w:hAnsi="Calibri" w:cs="Calibri"/>
                <w:color w:val="000000"/>
              </w:rPr>
              <w:t>£1,693</w:t>
            </w:r>
          </w:p>
        </w:tc>
      </w:tr>
      <w:tr w:rsidR="00736A0D" w:rsidRPr="0083220D" w14:paraId="3322AD5F" w14:textId="77777777" w:rsidTr="000C6B13">
        <w:trPr>
          <w:trHeight w:val="1010"/>
        </w:trPr>
        <w:tc>
          <w:tcPr>
            <w:tcW w:w="1957" w:type="dxa"/>
            <w:shd w:val="clear" w:color="auto" w:fill="auto"/>
            <w:vAlign w:val="center"/>
          </w:tcPr>
          <w:p w14:paraId="4C3FC01E" w14:textId="77777777" w:rsidR="00736A0D" w:rsidRPr="000D691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Westminster House Youth Club</w:t>
            </w:r>
          </w:p>
        </w:tc>
        <w:tc>
          <w:tcPr>
            <w:tcW w:w="11160" w:type="dxa"/>
            <w:vAlign w:val="center"/>
          </w:tcPr>
          <w:p w14:paraId="44BA0A47" w14:textId="77777777" w:rsidR="00736A0D" w:rsidRDefault="00736A0D" w:rsidP="000C6B13">
            <w:pPr>
              <w:rPr>
                <w:rFonts w:ascii="Calibri" w:hAnsi="Calibri" w:cs="Calibri"/>
                <w:color w:val="000000"/>
              </w:rPr>
            </w:pPr>
            <w:r>
              <w:rPr>
                <w:rFonts w:ascii="Calibri" w:hAnsi="Calibri" w:cs="Calibri"/>
                <w:color w:val="000000"/>
              </w:rPr>
              <w:t xml:space="preserve">Westminster House is a youth club in Nunhead. The grant will provide parcels of </w:t>
            </w:r>
            <w:r w:rsidRPr="002E055B">
              <w:rPr>
                <w:rFonts w:ascii="Calibri" w:hAnsi="Calibri" w:cs="Calibri"/>
                <w:color w:val="000000"/>
              </w:rPr>
              <w:t>food items, Christmas treats and toiletries to</w:t>
            </w:r>
            <w:r>
              <w:rPr>
                <w:rFonts w:ascii="Calibri" w:hAnsi="Calibri" w:cs="Calibri"/>
                <w:color w:val="000000"/>
              </w:rPr>
              <w:t xml:space="preserve"> vulnerable </w:t>
            </w:r>
            <w:r w:rsidRPr="002E055B">
              <w:rPr>
                <w:rFonts w:ascii="Calibri" w:hAnsi="Calibri" w:cs="Calibri"/>
                <w:color w:val="000000"/>
              </w:rPr>
              <w:t>older residents</w:t>
            </w:r>
            <w:r>
              <w:rPr>
                <w:rFonts w:ascii="Calibri" w:hAnsi="Calibri" w:cs="Calibri"/>
                <w:color w:val="000000"/>
              </w:rPr>
              <w:t xml:space="preserve"> in Nunhead and Peckham, delivered by the Charity’s young volunteers.</w:t>
            </w:r>
          </w:p>
        </w:tc>
        <w:tc>
          <w:tcPr>
            <w:tcW w:w="1080" w:type="dxa"/>
          </w:tcPr>
          <w:p w14:paraId="3029154B" w14:textId="77777777" w:rsidR="00736A0D" w:rsidRDefault="00736A0D" w:rsidP="000C6B13">
            <w:pPr>
              <w:rPr>
                <w:rFonts w:ascii="Calibri" w:hAnsi="Calibri" w:cs="Calibri"/>
                <w:color w:val="000000"/>
              </w:rPr>
            </w:pPr>
            <w:r>
              <w:rPr>
                <w:rFonts w:ascii="Calibri" w:hAnsi="Calibri" w:cs="Calibri"/>
                <w:color w:val="000000"/>
              </w:rPr>
              <w:t>£1,900</w:t>
            </w:r>
          </w:p>
        </w:tc>
      </w:tr>
      <w:tr w:rsidR="00736A0D" w:rsidRPr="0083220D" w14:paraId="41A524E5" w14:textId="77777777" w:rsidTr="000C6B13">
        <w:trPr>
          <w:trHeight w:val="683"/>
        </w:trPr>
        <w:tc>
          <w:tcPr>
            <w:tcW w:w="1957" w:type="dxa"/>
            <w:shd w:val="clear" w:color="auto" w:fill="auto"/>
            <w:vAlign w:val="center"/>
          </w:tcPr>
          <w:p w14:paraId="5461E828"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Hughes House Sheltered Housing Social Club</w:t>
            </w:r>
          </w:p>
        </w:tc>
        <w:tc>
          <w:tcPr>
            <w:tcW w:w="11160" w:type="dxa"/>
            <w:vAlign w:val="center"/>
          </w:tcPr>
          <w:p w14:paraId="4B142DC8" w14:textId="77777777" w:rsidR="00736A0D" w:rsidRPr="0071095E" w:rsidRDefault="00736A0D" w:rsidP="000C6B13">
            <w:pPr>
              <w:rPr>
                <w:rFonts w:ascii="Calibri" w:hAnsi="Calibri" w:cs="Calibri"/>
                <w:bCs/>
                <w:color w:val="000000"/>
              </w:rPr>
            </w:pPr>
            <w:r w:rsidRPr="0071095E">
              <w:rPr>
                <w:rFonts w:ascii="Calibri" w:hAnsi="Calibri" w:cs="Calibri"/>
                <w:bCs/>
                <w:color w:val="000000"/>
              </w:rPr>
              <w:t>Hughes House is a Sheltered Housing Unit on the Newington Estate near Elephant and Castle. Many of its sheltered residents do not have family and will spend Christmas alone. The SHU will provide a Christmas meal and drinks for all the residents to sit together and enjoy.</w:t>
            </w:r>
          </w:p>
        </w:tc>
        <w:tc>
          <w:tcPr>
            <w:tcW w:w="1080" w:type="dxa"/>
            <w:vAlign w:val="center"/>
          </w:tcPr>
          <w:p w14:paraId="602D3708" w14:textId="77777777" w:rsidR="00736A0D" w:rsidRPr="0071095E" w:rsidRDefault="00736A0D" w:rsidP="000C6B13">
            <w:pPr>
              <w:rPr>
                <w:rFonts w:ascii="Calibri" w:hAnsi="Calibri" w:cs="Calibri"/>
                <w:bCs/>
                <w:color w:val="000000"/>
              </w:rPr>
            </w:pPr>
            <w:r w:rsidRPr="0071095E">
              <w:rPr>
                <w:rFonts w:ascii="Calibri" w:hAnsi="Calibri" w:cs="Calibri"/>
                <w:bCs/>
                <w:color w:val="000000"/>
              </w:rPr>
              <w:t>£450</w:t>
            </w:r>
          </w:p>
        </w:tc>
      </w:tr>
      <w:tr w:rsidR="00736A0D" w:rsidRPr="0083220D" w14:paraId="6FFA7CE9" w14:textId="77777777" w:rsidTr="000C6B13">
        <w:trPr>
          <w:trHeight w:val="683"/>
        </w:trPr>
        <w:tc>
          <w:tcPr>
            <w:tcW w:w="1957" w:type="dxa"/>
            <w:shd w:val="clear" w:color="auto" w:fill="auto"/>
            <w:vAlign w:val="center"/>
          </w:tcPr>
          <w:p w14:paraId="778529BF" w14:textId="77777777" w:rsidR="00736A0D" w:rsidRPr="0071095E"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Bede House</w:t>
            </w:r>
          </w:p>
        </w:tc>
        <w:tc>
          <w:tcPr>
            <w:tcW w:w="11160" w:type="dxa"/>
            <w:vAlign w:val="center"/>
          </w:tcPr>
          <w:p w14:paraId="4A9F8C4E" w14:textId="77777777" w:rsidR="00736A0D" w:rsidRPr="0071095E" w:rsidRDefault="00736A0D" w:rsidP="000C6B13">
            <w:pPr>
              <w:rPr>
                <w:rFonts w:ascii="Calibri" w:hAnsi="Calibri" w:cs="Calibri"/>
                <w:color w:val="000000"/>
              </w:rPr>
            </w:pPr>
            <w:r>
              <w:rPr>
                <w:rFonts w:ascii="Calibri" w:hAnsi="Calibri" w:cs="Calibri"/>
                <w:color w:val="000000"/>
              </w:rPr>
              <w:t xml:space="preserve">Bede House is a multi-purpose community centre and settlement in Bermondsey and Rotherhithe. Its learning disabilities clients have had nearly two years of lockdowns and overwhelmingly want an outdoor ‘party’ where they can sing, </w:t>
            </w:r>
            <w:proofErr w:type="gramStart"/>
            <w:r>
              <w:rPr>
                <w:rFonts w:ascii="Calibri" w:hAnsi="Calibri" w:cs="Calibri"/>
                <w:color w:val="000000"/>
              </w:rPr>
              <w:t>dance</w:t>
            </w:r>
            <w:proofErr w:type="gramEnd"/>
            <w:r>
              <w:rPr>
                <w:rFonts w:ascii="Calibri" w:hAnsi="Calibri" w:cs="Calibri"/>
                <w:color w:val="000000"/>
              </w:rPr>
              <w:t xml:space="preserve"> and see friends - a singalong has been organised with the Royal Albert Hall Engagement team and there will be a Christmas barbeque!</w:t>
            </w:r>
          </w:p>
        </w:tc>
        <w:tc>
          <w:tcPr>
            <w:tcW w:w="1080" w:type="dxa"/>
            <w:vAlign w:val="center"/>
          </w:tcPr>
          <w:p w14:paraId="65D6795B" w14:textId="77777777" w:rsidR="00736A0D" w:rsidRPr="0071095E" w:rsidRDefault="00736A0D" w:rsidP="000C6B13">
            <w:pPr>
              <w:rPr>
                <w:rFonts w:ascii="Calibri" w:hAnsi="Calibri" w:cs="Calibri"/>
                <w:color w:val="000000"/>
              </w:rPr>
            </w:pPr>
            <w:r>
              <w:rPr>
                <w:rFonts w:ascii="Calibri" w:hAnsi="Calibri" w:cs="Calibri"/>
                <w:color w:val="000000"/>
              </w:rPr>
              <w:t>£140</w:t>
            </w:r>
          </w:p>
        </w:tc>
      </w:tr>
      <w:tr w:rsidR="00736A0D" w:rsidRPr="0083220D" w14:paraId="4C03CA8D" w14:textId="77777777" w:rsidTr="000C6B13">
        <w:trPr>
          <w:trHeight w:val="683"/>
        </w:trPr>
        <w:tc>
          <w:tcPr>
            <w:tcW w:w="1957" w:type="dxa"/>
            <w:shd w:val="clear" w:color="auto" w:fill="auto"/>
            <w:vAlign w:val="center"/>
          </w:tcPr>
          <w:p w14:paraId="7796E336" w14:textId="77777777" w:rsidR="00736A0D" w:rsidRPr="0071095E"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Draper Together</w:t>
            </w:r>
          </w:p>
        </w:tc>
        <w:tc>
          <w:tcPr>
            <w:tcW w:w="11160" w:type="dxa"/>
            <w:vAlign w:val="center"/>
          </w:tcPr>
          <w:p w14:paraId="72979676" w14:textId="77777777" w:rsidR="00736A0D" w:rsidRPr="0071095E" w:rsidRDefault="00736A0D" w:rsidP="000C6B13">
            <w:pPr>
              <w:rPr>
                <w:rFonts w:ascii="Calibri" w:hAnsi="Calibri" w:cs="Calibri"/>
                <w:color w:val="000000"/>
              </w:rPr>
            </w:pPr>
            <w:r>
              <w:rPr>
                <w:rFonts w:ascii="Calibri" w:hAnsi="Calibri" w:cs="Calibri"/>
                <w:color w:val="000000"/>
              </w:rPr>
              <w:t>Draper Together is a community charity that operates for the benefit of residents in and around the Draper Estate in Elephant and Castle. The charity is organising a party for older residents in the Draper Hall, with games and fun activities including a DJ.</w:t>
            </w:r>
          </w:p>
        </w:tc>
        <w:tc>
          <w:tcPr>
            <w:tcW w:w="1080" w:type="dxa"/>
            <w:vAlign w:val="center"/>
          </w:tcPr>
          <w:p w14:paraId="3C7412D8" w14:textId="77777777" w:rsidR="00736A0D" w:rsidRPr="0071095E" w:rsidRDefault="00736A0D" w:rsidP="000C6B13">
            <w:pPr>
              <w:rPr>
                <w:rFonts w:ascii="Calibri" w:hAnsi="Calibri" w:cs="Calibri"/>
                <w:color w:val="000000"/>
              </w:rPr>
            </w:pPr>
            <w:r>
              <w:rPr>
                <w:rFonts w:ascii="Calibri" w:hAnsi="Calibri" w:cs="Calibri"/>
                <w:color w:val="000000"/>
              </w:rPr>
              <w:t>£750</w:t>
            </w:r>
          </w:p>
        </w:tc>
      </w:tr>
      <w:tr w:rsidR="00736A0D" w:rsidRPr="0083220D" w14:paraId="3C2B9BDA" w14:textId="77777777" w:rsidTr="000C6B13">
        <w:trPr>
          <w:trHeight w:val="683"/>
        </w:trPr>
        <w:tc>
          <w:tcPr>
            <w:tcW w:w="1957" w:type="dxa"/>
            <w:shd w:val="clear" w:color="auto" w:fill="auto"/>
            <w:vAlign w:val="center"/>
          </w:tcPr>
          <w:p w14:paraId="487E5425" w14:textId="77777777" w:rsidR="00736A0D" w:rsidRPr="0071095E"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Astley &amp; Cooper’s Road Estate Tenants &amp; Residents Association</w:t>
            </w:r>
          </w:p>
        </w:tc>
        <w:tc>
          <w:tcPr>
            <w:tcW w:w="11160" w:type="dxa"/>
            <w:vAlign w:val="center"/>
          </w:tcPr>
          <w:p w14:paraId="316EEFE0" w14:textId="77777777" w:rsidR="00736A0D" w:rsidRDefault="00736A0D" w:rsidP="000C6B13">
            <w:pPr>
              <w:rPr>
                <w:rFonts w:ascii="Calibri" w:hAnsi="Calibri" w:cs="Calibri"/>
                <w:color w:val="000000"/>
              </w:rPr>
            </w:pPr>
            <w:r>
              <w:rPr>
                <w:rFonts w:ascii="Calibri" w:hAnsi="Calibri" w:cs="Calibri"/>
                <w:color w:val="000000"/>
              </w:rPr>
              <w:t>Astley &amp; Cooper’s Road is a large social housing estate along the Old Kent Road, in SE1. The TRA will deliver Christmas hamper parcels to the doorsteps of 100 senior citizens and vulnerable residents during the Christmas period.</w:t>
            </w:r>
          </w:p>
          <w:p w14:paraId="07F53573" w14:textId="77777777" w:rsidR="00736A0D" w:rsidRPr="0071095E" w:rsidRDefault="00736A0D" w:rsidP="000C6B13">
            <w:pPr>
              <w:rPr>
                <w:rFonts w:ascii="Calibri" w:hAnsi="Calibri" w:cs="Calibri"/>
                <w:color w:val="000000"/>
              </w:rPr>
            </w:pPr>
          </w:p>
        </w:tc>
        <w:tc>
          <w:tcPr>
            <w:tcW w:w="1080" w:type="dxa"/>
            <w:vAlign w:val="center"/>
          </w:tcPr>
          <w:p w14:paraId="651044C8" w14:textId="77777777" w:rsidR="00736A0D" w:rsidRPr="0071095E" w:rsidRDefault="00736A0D" w:rsidP="000C6B13">
            <w:pPr>
              <w:rPr>
                <w:rFonts w:ascii="Calibri" w:hAnsi="Calibri" w:cs="Calibri"/>
                <w:color w:val="000000"/>
              </w:rPr>
            </w:pPr>
            <w:r>
              <w:rPr>
                <w:rFonts w:ascii="Calibri" w:hAnsi="Calibri" w:cs="Calibri"/>
                <w:color w:val="000000"/>
              </w:rPr>
              <w:t>£1,999</w:t>
            </w:r>
          </w:p>
        </w:tc>
      </w:tr>
      <w:tr w:rsidR="00736A0D" w:rsidRPr="0083220D" w14:paraId="1B6FB94A" w14:textId="77777777" w:rsidTr="000C6B13">
        <w:trPr>
          <w:trHeight w:val="683"/>
        </w:trPr>
        <w:tc>
          <w:tcPr>
            <w:tcW w:w="1957" w:type="dxa"/>
            <w:shd w:val="clear" w:color="auto" w:fill="auto"/>
            <w:vAlign w:val="center"/>
          </w:tcPr>
          <w:p w14:paraId="7006C2F3" w14:textId="77777777" w:rsidR="00736A0D" w:rsidRPr="0071095E"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Elimhouse Community Association</w:t>
            </w:r>
          </w:p>
        </w:tc>
        <w:tc>
          <w:tcPr>
            <w:tcW w:w="11160" w:type="dxa"/>
            <w:vAlign w:val="center"/>
          </w:tcPr>
          <w:p w14:paraId="4E71CC6D" w14:textId="77777777" w:rsidR="00736A0D" w:rsidRPr="0071095E" w:rsidRDefault="00736A0D" w:rsidP="000C6B13">
            <w:pPr>
              <w:rPr>
                <w:rFonts w:ascii="Calibri" w:hAnsi="Calibri" w:cs="Calibri"/>
                <w:color w:val="000000"/>
              </w:rPr>
            </w:pPr>
            <w:r>
              <w:rPr>
                <w:rFonts w:ascii="Calibri" w:hAnsi="Calibri" w:cs="Calibri"/>
                <w:color w:val="000000"/>
              </w:rPr>
              <w:t>Elimhouse is a day centre for BAME older people in Peckham. The grant will deliver a Christmas party for the older people, plus outreach when the day centre closes over Christmas (23 December – 3 January) through telephone support and delivery of food parcels to the older people.</w:t>
            </w:r>
          </w:p>
        </w:tc>
        <w:tc>
          <w:tcPr>
            <w:tcW w:w="1080" w:type="dxa"/>
            <w:vAlign w:val="center"/>
          </w:tcPr>
          <w:p w14:paraId="7EBC5E04" w14:textId="77777777" w:rsidR="00736A0D" w:rsidRPr="0071095E" w:rsidRDefault="00736A0D" w:rsidP="000C6B13">
            <w:pPr>
              <w:rPr>
                <w:rFonts w:ascii="Calibri" w:hAnsi="Calibri" w:cs="Calibri"/>
                <w:color w:val="000000"/>
              </w:rPr>
            </w:pPr>
            <w:r>
              <w:rPr>
                <w:rFonts w:ascii="Calibri" w:hAnsi="Calibri" w:cs="Calibri"/>
                <w:color w:val="000000"/>
              </w:rPr>
              <w:t>£800</w:t>
            </w:r>
          </w:p>
        </w:tc>
      </w:tr>
      <w:tr w:rsidR="00736A0D" w:rsidRPr="0083220D" w14:paraId="58DD7CE5" w14:textId="77777777" w:rsidTr="000C6B13">
        <w:trPr>
          <w:trHeight w:val="683"/>
        </w:trPr>
        <w:tc>
          <w:tcPr>
            <w:tcW w:w="1957" w:type="dxa"/>
            <w:shd w:val="clear" w:color="auto" w:fill="auto"/>
            <w:vAlign w:val="center"/>
          </w:tcPr>
          <w:p w14:paraId="28240CD9"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Blackfriars Settlement</w:t>
            </w:r>
          </w:p>
        </w:tc>
        <w:tc>
          <w:tcPr>
            <w:tcW w:w="11160" w:type="dxa"/>
            <w:vAlign w:val="center"/>
          </w:tcPr>
          <w:p w14:paraId="0A0DA6D2" w14:textId="77777777" w:rsidR="00736A0D" w:rsidRPr="0081192B" w:rsidRDefault="00736A0D" w:rsidP="000C6B13">
            <w:pPr>
              <w:rPr>
                <w:rFonts w:ascii="Calibri" w:hAnsi="Calibri" w:cs="Calibri"/>
                <w:bCs/>
                <w:color w:val="000000"/>
              </w:rPr>
            </w:pPr>
            <w:r>
              <w:rPr>
                <w:rFonts w:ascii="Calibri" w:hAnsi="Calibri" w:cs="Calibri"/>
                <w:bCs/>
                <w:color w:val="000000"/>
              </w:rPr>
              <w:t>The grant will provide meals delivery for t</w:t>
            </w:r>
            <w:r w:rsidRPr="0081192B">
              <w:rPr>
                <w:rFonts w:ascii="Calibri" w:hAnsi="Calibri" w:cs="Calibri"/>
                <w:bCs/>
                <w:color w:val="000000"/>
              </w:rPr>
              <w:t xml:space="preserve">he </w:t>
            </w:r>
            <w:r>
              <w:rPr>
                <w:rFonts w:ascii="Calibri" w:hAnsi="Calibri" w:cs="Calibri"/>
                <w:bCs/>
                <w:color w:val="000000"/>
              </w:rPr>
              <w:t xml:space="preserve">Settlement’s </w:t>
            </w:r>
            <w:r w:rsidRPr="0081192B">
              <w:rPr>
                <w:rFonts w:ascii="Calibri" w:hAnsi="Calibri" w:cs="Calibri"/>
                <w:bCs/>
                <w:color w:val="000000"/>
              </w:rPr>
              <w:t>mental health service users who are very isolated and vulnerable</w:t>
            </w:r>
            <w:r>
              <w:rPr>
                <w:rFonts w:ascii="Calibri" w:hAnsi="Calibri" w:cs="Calibri"/>
                <w:bCs/>
                <w:color w:val="000000"/>
              </w:rPr>
              <w:t xml:space="preserve"> over the holiday period. </w:t>
            </w:r>
          </w:p>
        </w:tc>
        <w:tc>
          <w:tcPr>
            <w:tcW w:w="1080" w:type="dxa"/>
            <w:vAlign w:val="center"/>
          </w:tcPr>
          <w:p w14:paraId="48C56C6D" w14:textId="77777777" w:rsidR="00736A0D" w:rsidRPr="00CC5F82" w:rsidRDefault="00736A0D" w:rsidP="000C6B13">
            <w:pPr>
              <w:rPr>
                <w:rFonts w:ascii="Calibri" w:hAnsi="Calibri" w:cs="Calibri"/>
                <w:bCs/>
                <w:color w:val="000000"/>
              </w:rPr>
            </w:pPr>
            <w:r w:rsidRPr="00CC5F82">
              <w:rPr>
                <w:rFonts w:ascii="Calibri" w:hAnsi="Calibri" w:cs="Calibri"/>
                <w:bCs/>
                <w:color w:val="000000"/>
              </w:rPr>
              <w:t>£250</w:t>
            </w:r>
          </w:p>
        </w:tc>
      </w:tr>
      <w:tr w:rsidR="00736A0D" w:rsidRPr="0083220D" w14:paraId="71B71A1C" w14:textId="77777777" w:rsidTr="000C6B13">
        <w:trPr>
          <w:trHeight w:val="683"/>
        </w:trPr>
        <w:tc>
          <w:tcPr>
            <w:tcW w:w="1957" w:type="dxa"/>
            <w:shd w:val="clear" w:color="auto" w:fill="auto"/>
            <w:vAlign w:val="center"/>
          </w:tcPr>
          <w:p w14:paraId="440D3B3A"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Look Ahead Care and Support</w:t>
            </w:r>
          </w:p>
        </w:tc>
        <w:tc>
          <w:tcPr>
            <w:tcW w:w="11160" w:type="dxa"/>
            <w:vAlign w:val="center"/>
          </w:tcPr>
          <w:p w14:paraId="4AA5F856" w14:textId="77777777" w:rsidR="00736A0D" w:rsidRPr="00A97E51" w:rsidRDefault="00736A0D" w:rsidP="000C6B13">
            <w:pPr>
              <w:rPr>
                <w:rFonts w:ascii="Calibri" w:hAnsi="Calibri" w:cs="Calibri"/>
                <w:bCs/>
                <w:color w:val="000000"/>
              </w:rPr>
            </w:pPr>
            <w:r w:rsidRPr="00A97E51">
              <w:rPr>
                <w:rFonts w:ascii="Calibri" w:hAnsi="Calibri" w:cs="Calibri"/>
                <w:bCs/>
                <w:color w:val="000000"/>
              </w:rPr>
              <w:t xml:space="preserve">Look Ahead is a charitable social housing association that provides housing, care, and support to some of most vulnerable individuals and families across Southwark. </w:t>
            </w:r>
            <w:r>
              <w:rPr>
                <w:rFonts w:ascii="Calibri" w:hAnsi="Calibri" w:cs="Calibri"/>
                <w:bCs/>
                <w:color w:val="000000"/>
              </w:rPr>
              <w:t xml:space="preserve">The grant will provide Christmas meals, festivities and small gifts to vulnerable people that use its hostels in Southwark. </w:t>
            </w:r>
          </w:p>
        </w:tc>
        <w:tc>
          <w:tcPr>
            <w:tcW w:w="1080" w:type="dxa"/>
            <w:vAlign w:val="center"/>
          </w:tcPr>
          <w:p w14:paraId="5C34D408" w14:textId="77777777" w:rsidR="00736A0D" w:rsidRPr="00CC5F82" w:rsidRDefault="00736A0D" w:rsidP="000C6B13">
            <w:pPr>
              <w:rPr>
                <w:rFonts w:ascii="Calibri" w:hAnsi="Calibri" w:cs="Calibri"/>
                <w:bCs/>
                <w:color w:val="000000"/>
              </w:rPr>
            </w:pPr>
            <w:r w:rsidRPr="00CC5F82">
              <w:rPr>
                <w:rFonts w:ascii="Calibri" w:hAnsi="Calibri" w:cs="Calibri"/>
                <w:bCs/>
                <w:color w:val="000000"/>
              </w:rPr>
              <w:t>£1,000</w:t>
            </w:r>
          </w:p>
        </w:tc>
      </w:tr>
      <w:tr w:rsidR="00736A0D" w:rsidRPr="0083220D" w14:paraId="28B566A6" w14:textId="77777777" w:rsidTr="000C6B13">
        <w:trPr>
          <w:trHeight w:val="683"/>
        </w:trPr>
        <w:tc>
          <w:tcPr>
            <w:tcW w:w="1957" w:type="dxa"/>
            <w:shd w:val="clear" w:color="auto" w:fill="auto"/>
            <w:vAlign w:val="center"/>
          </w:tcPr>
          <w:p w14:paraId="187190E5" w14:textId="77777777" w:rsidR="00736A0D" w:rsidRPr="00963274"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Lordship Lane Baptist Church</w:t>
            </w:r>
          </w:p>
        </w:tc>
        <w:tc>
          <w:tcPr>
            <w:tcW w:w="11160" w:type="dxa"/>
            <w:vAlign w:val="center"/>
          </w:tcPr>
          <w:p w14:paraId="57D06A3F" w14:textId="77777777" w:rsidR="00736A0D" w:rsidRPr="00963274" w:rsidRDefault="00736A0D" w:rsidP="000C6B13">
            <w:pPr>
              <w:rPr>
                <w:rFonts w:ascii="Calibri" w:hAnsi="Calibri" w:cs="Calibri"/>
                <w:color w:val="000000"/>
              </w:rPr>
            </w:pPr>
            <w:r>
              <w:rPr>
                <w:rFonts w:ascii="Calibri" w:hAnsi="Calibri" w:cs="Calibri"/>
                <w:color w:val="000000"/>
              </w:rPr>
              <w:t xml:space="preserve">Based in East Dulwich, the Lordship Lane Baptist Church provides a lunch club and befriending service for African and Caribbean older people. They are being funded to deliver a culturally appropriate Christmas lunch with Christmas carols. </w:t>
            </w:r>
          </w:p>
        </w:tc>
        <w:tc>
          <w:tcPr>
            <w:tcW w:w="1080" w:type="dxa"/>
            <w:vAlign w:val="center"/>
          </w:tcPr>
          <w:p w14:paraId="7188D08B" w14:textId="77777777" w:rsidR="00736A0D" w:rsidRPr="00963274" w:rsidRDefault="00736A0D" w:rsidP="000C6B13">
            <w:pPr>
              <w:rPr>
                <w:rFonts w:ascii="Calibri" w:hAnsi="Calibri" w:cs="Calibri"/>
                <w:color w:val="000000"/>
              </w:rPr>
            </w:pPr>
            <w:r>
              <w:rPr>
                <w:rFonts w:ascii="Calibri" w:hAnsi="Calibri" w:cs="Calibri"/>
                <w:color w:val="000000"/>
              </w:rPr>
              <w:t>£1,500</w:t>
            </w:r>
          </w:p>
        </w:tc>
      </w:tr>
      <w:tr w:rsidR="00736A0D" w:rsidRPr="0083220D" w14:paraId="3F71B9A2" w14:textId="77777777" w:rsidTr="000C6B13">
        <w:trPr>
          <w:trHeight w:val="683"/>
        </w:trPr>
        <w:tc>
          <w:tcPr>
            <w:tcW w:w="1957" w:type="dxa"/>
            <w:shd w:val="clear" w:color="auto" w:fill="auto"/>
            <w:vAlign w:val="center"/>
          </w:tcPr>
          <w:p w14:paraId="522FB569" w14:textId="77777777" w:rsidR="00736A0D" w:rsidRPr="00963274"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Rye Hill Tenants &amp; Residents Association</w:t>
            </w:r>
          </w:p>
        </w:tc>
        <w:tc>
          <w:tcPr>
            <w:tcW w:w="11160" w:type="dxa"/>
            <w:vAlign w:val="center"/>
          </w:tcPr>
          <w:p w14:paraId="0B4F6573" w14:textId="77777777" w:rsidR="00736A0D" w:rsidRPr="00963274" w:rsidRDefault="00736A0D" w:rsidP="000C6B13">
            <w:pPr>
              <w:rPr>
                <w:rFonts w:ascii="Calibri" w:hAnsi="Calibri" w:cs="Calibri"/>
                <w:color w:val="000000"/>
              </w:rPr>
            </w:pPr>
            <w:r>
              <w:rPr>
                <w:rFonts w:ascii="Calibri" w:hAnsi="Calibri" w:cs="Calibri"/>
                <w:color w:val="000000"/>
              </w:rPr>
              <w:t>Rye Hill Tenants Association in Rye Lane have run a food bank since the covid-19 pandemic. They have been funded to provide food parcels to low-income residents on their Estate, and food bank users, during the Christmas period.</w:t>
            </w:r>
          </w:p>
        </w:tc>
        <w:tc>
          <w:tcPr>
            <w:tcW w:w="1080" w:type="dxa"/>
          </w:tcPr>
          <w:p w14:paraId="7FF39A41" w14:textId="77777777" w:rsidR="00736A0D" w:rsidRPr="00963274" w:rsidRDefault="00736A0D" w:rsidP="000C6B13">
            <w:pPr>
              <w:rPr>
                <w:rFonts w:ascii="Calibri" w:hAnsi="Calibri" w:cs="Calibri"/>
                <w:color w:val="000000"/>
              </w:rPr>
            </w:pPr>
            <w:r>
              <w:rPr>
                <w:rFonts w:ascii="Calibri" w:hAnsi="Calibri" w:cs="Calibri"/>
                <w:color w:val="000000"/>
              </w:rPr>
              <w:t>£1,500</w:t>
            </w:r>
          </w:p>
        </w:tc>
      </w:tr>
      <w:tr w:rsidR="00736A0D" w:rsidRPr="0083220D" w14:paraId="0F68C513" w14:textId="77777777" w:rsidTr="000C6B13">
        <w:trPr>
          <w:trHeight w:val="683"/>
        </w:trPr>
        <w:tc>
          <w:tcPr>
            <w:tcW w:w="1957" w:type="dxa"/>
            <w:shd w:val="clear" w:color="auto" w:fill="auto"/>
            <w:vAlign w:val="center"/>
          </w:tcPr>
          <w:p w14:paraId="08EB45CF"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Restorative Justice </w:t>
            </w:r>
            <w:proofErr w:type="gramStart"/>
            <w:r>
              <w:rPr>
                <w:rFonts w:ascii="Calibri" w:eastAsia="Times New Roman" w:hAnsi="Calibri" w:cs="Calibri"/>
                <w:color w:val="000000"/>
                <w:lang w:eastAsia="en-GB"/>
              </w:rPr>
              <w:t>For</w:t>
            </w:r>
            <w:proofErr w:type="gramEnd"/>
            <w:r>
              <w:rPr>
                <w:rFonts w:ascii="Calibri" w:eastAsia="Times New Roman" w:hAnsi="Calibri" w:cs="Calibri"/>
                <w:color w:val="000000"/>
                <w:lang w:eastAsia="en-GB"/>
              </w:rPr>
              <w:t xml:space="preserve"> All</w:t>
            </w:r>
          </w:p>
        </w:tc>
        <w:tc>
          <w:tcPr>
            <w:tcW w:w="11160" w:type="dxa"/>
            <w:vAlign w:val="center"/>
          </w:tcPr>
          <w:p w14:paraId="44E1D464" w14:textId="77777777" w:rsidR="00736A0D" w:rsidRPr="005C23CD" w:rsidRDefault="00736A0D" w:rsidP="000C6B13">
            <w:pPr>
              <w:rPr>
                <w:rFonts w:ascii="Calibri" w:hAnsi="Calibri" w:cs="Calibri"/>
                <w:bCs/>
                <w:color w:val="000000"/>
              </w:rPr>
            </w:pPr>
            <w:r>
              <w:rPr>
                <w:rFonts w:ascii="Calibri" w:hAnsi="Calibri" w:cs="Calibri"/>
                <w:bCs/>
                <w:color w:val="000000"/>
              </w:rPr>
              <w:t>RJ4All has been running the Rotherhithe Community Centre near Surrey Quays for the last year. The grant will provide 3</w:t>
            </w:r>
            <w:r w:rsidRPr="001B6148">
              <w:rPr>
                <w:rFonts w:ascii="Calibri" w:hAnsi="Calibri" w:cs="Calibri"/>
                <w:bCs/>
                <w:color w:val="000000"/>
              </w:rPr>
              <w:t xml:space="preserve"> Tea and Christmas cake </w:t>
            </w:r>
            <w:r>
              <w:rPr>
                <w:rFonts w:ascii="Calibri" w:hAnsi="Calibri" w:cs="Calibri"/>
                <w:bCs/>
                <w:color w:val="000000"/>
              </w:rPr>
              <w:t>events for local older people to come together and socialise at the Centre.</w:t>
            </w:r>
          </w:p>
        </w:tc>
        <w:tc>
          <w:tcPr>
            <w:tcW w:w="1080" w:type="dxa"/>
            <w:vAlign w:val="center"/>
          </w:tcPr>
          <w:p w14:paraId="269DD107" w14:textId="77777777" w:rsidR="00736A0D" w:rsidRPr="00342B91" w:rsidRDefault="00736A0D" w:rsidP="000C6B13">
            <w:pPr>
              <w:rPr>
                <w:rFonts w:ascii="Calibri" w:hAnsi="Calibri" w:cs="Calibri"/>
                <w:bCs/>
                <w:color w:val="000000"/>
              </w:rPr>
            </w:pPr>
            <w:r w:rsidRPr="00342B91">
              <w:rPr>
                <w:rFonts w:ascii="Calibri" w:hAnsi="Calibri" w:cs="Calibri"/>
                <w:bCs/>
                <w:color w:val="000000"/>
              </w:rPr>
              <w:t>£450</w:t>
            </w:r>
          </w:p>
        </w:tc>
      </w:tr>
      <w:tr w:rsidR="00736A0D" w:rsidRPr="0083220D" w14:paraId="3D34A03A" w14:textId="77777777" w:rsidTr="000C6B13">
        <w:trPr>
          <w:trHeight w:val="683"/>
        </w:trPr>
        <w:tc>
          <w:tcPr>
            <w:tcW w:w="1957" w:type="dxa"/>
            <w:shd w:val="clear" w:color="auto" w:fill="auto"/>
            <w:vAlign w:val="center"/>
          </w:tcPr>
          <w:p w14:paraId="415D20FA" w14:textId="77777777" w:rsidR="00736A0D" w:rsidRPr="00EC2130"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Latin American Disabled People’s Project</w:t>
            </w:r>
          </w:p>
        </w:tc>
        <w:tc>
          <w:tcPr>
            <w:tcW w:w="11160" w:type="dxa"/>
            <w:vAlign w:val="center"/>
          </w:tcPr>
          <w:p w14:paraId="2CC6DDB4" w14:textId="77777777" w:rsidR="00736A0D" w:rsidRPr="00EC2130" w:rsidRDefault="00736A0D" w:rsidP="000C6B13">
            <w:pPr>
              <w:rPr>
                <w:rFonts w:ascii="Calibri" w:hAnsi="Calibri" w:cs="Calibri"/>
                <w:color w:val="000000"/>
              </w:rPr>
            </w:pPr>
            <w:r>
              <w:rPr>
                <w:rFonts w:ascii="Calibri" w:hAnsi="Calibri" w:cs="Calibri"/>
                <w:color w:val="000000"/>
              </w:rPr>
              <w:t xml:space="preserve">The grant will provide a Christmas get together and feast for 25 older and disabled Latin American people at the charity’s centre in Elephant &amp; Castle. </w:t>
            </w:r>
          </w:p>
        </w:tc>
        <w:tc>
          <w:tcPr>
            <w:tcW w:w="1080" w:type="dxa"/>
            <w:vAlign w:val="center"/>
          </w:tcPr>
          <w:p w14:paraId="643415C9" w14:textId="77777777" w:rsidR="00736A0D" w:rsidRPr="00EC2130" w:rsidRDefault="00736A0D" w:rsidP="000C6B13">
            <w:pPr>
              <w:rPr>
                <w:rFonts w:ascii="Calibri" w:hAnsi="Calibri" w:cs="Calibri"/>
                <w:color w:val="000000"/>
              </w:rPr>
            </w:pPr>
            <w:r>
              <w:rPr>
                <w:rFonts w:ascii="Calibri" w:hAnsi="Calibri" w:cs="Calibri"/>
                <w:color w:val="000000"/>
              </w:rPr>
              <w:t>£600</w:t>
            </w:r>
          </w:p>
        </w:tc>
      </w:tr>
      <w:tr w:rsidR="00736A0D" w:rsidRPr="0083220D" w14:paraId="3F14F1BF" w14:textId="77777777" w:rsidTr="000C6B13">
        <w:trPr>
          <w:trHeight w:val="683"/>
        </w:trPr>
        <w:tc>
          <w:tcPr>
            <w:tcW w:w="1957" w:type="dxa"/>
            <w:shd w:val="clear" w:color="auto" w:fill="auto"/>
            <w:vAlign w:val="center"/>
          </w:tcPr>
          <w:p w14:paraId="26F3B39A" w14:textId="77777777" w:rsidR="00736A0D" w:rsidRPr="00EC2130"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Consort Sheltered Housing Unit</w:t>
            </w:r>
          </w:p>
        </w:tc>
        <w:tc>
          <w:tcPr>
            <w:tcW w:w="11160" w:type="dxa"/>
            <w:vAlign w:val="center"/>
          </w:tcPr>
          <w:p w14:paraId="6E3DEF50" w14:textId="77777777" w:rsidR="00736A0D" w:rsidRPr="00EC2130" w:rsidRDefault="00736A0D" w:rsidP="000C6B13">
            <w:pPr>
              <w:rPr>
                <w:rFonts w:ascii="Calibri" w:hAnsi="Calibri" w:cs="Calibri"/>
                <w:color w:val="000000"/>
              </w:rPr>
            </w:pPr>
            <w:r>
              <w:rPr>
                <w:rFonts w:ascii="Calibri" w:hAnsi="Calibri" w:cs="Calibri"/>
                <w:color w:val="000000"/>
              </w:rPr>
              <w:t xml:space="preserve">Consort is a sheltered housing unit in Peckham. The grant will provide Christmas hampers for its 30 sheltered housing residents. </w:t>
            </w:r>
          </w:p>
        </w:tc>
        <w:tc>
          <w:tcPr>
            <w:tcW w:w="1080" w:type="dxa"/>
            <w:vAlign w:val="center"/>
          </w:tcPr>
          <w:p w14:paraId="5912BE22" w14:textId="77777777" w:rsidR="00736A0D" w:rsidRPr="00EC2130" w:rsidRDefault="00736A0D" w:rsidP="000C6B13">
            <w:pPr>
              <w:rPr>
                <w:rFonts w:ascii="Calibri" w:hAnsi="Calibri" w:cs="Calibri"/>
                <w:color w:val="000000"/>
              </w:rPr>
            </w:pPr>
            <w:r>
              <w:rPr>
                <w:rFonts w:ascii="Calibri" w:hAnsi="Calibri" w:cs="Calibri"/>
                <w:color w:val="000000"/>
              </w:rPr>
              <w:t>£310</w:t>
            </w:r>
          </w:p>
        </w:tc>
      </w:tr>
      <w:tr w:rsidR="00736A0D" w:rsidRPr="0083220D" w14:paraId="0CE64C1F" w14:textId="77777777" w:rsidTr="000C6B13">
        <w:trPr>
          <w:trHeight w:val="683"/>
        </w:trPr>
        <w:tc>
          <w:tcPr>
            <w:tcW w:w="1957" w:type="dxa"/>
            <w:shd w:val="clear" w:color="auto" w:fill="auto"/>
            <w:vAlign w:val="center"/>
          </w:tcPr>
          <w:p w14:paraId="218B0C99" w14:textId="77777777" w:rsidR="00736A0D" w:rsidRPr="00EC2130"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Guinness Trust Estate Tenants Association, Pages Walk</w:t>
            </w:r>
          </w:p>
        </w:tc>
        <w:tc>
          <w:tcPr>
            <w:tcW w:w="11160" w:type="dxa"/>
            <w:vAlign w:val="center"/>
          </w:tcPr>
          <w:p w14:paraId="6E6F05BF" w14:textId="77777777" w:rsidR="00736A0D" w:rsidRPr="00EC2130" w:rsidRDefault="00736A0D" w:rsidP="000C6B13">
            <w:pPr>
              <w:rPr>
                <w:rFonts w:ascii="Calibri" w:hAnsi="Calibri" w:cs="Calibri"/>
                <w:color w:val="000000"/>
              </w:rPr>
            </w:pPr>
            <w:r>
              <w:rPr>
                <w:rFonts w:ascii="Calibri" w:hAnsi="Calibri" w:cs="Calibri"/>
                <w:color w:val="000000"/>
              </w:rPr>
              <w:t>The Guinness Trust Estate is at Pages Walk by the Old Kent Road. The Tenants Association will deliver hot food to the doors of 33 Estate pensioners and there will be refreshments and raffle prizes enabling people to socialise in the Estate’s communal room.</w:t>
            </w:r>
          </w:p>
        </w:tc>
        <w:tc>
          <w:tcPr>
            <w:tcW w:w="1080" w:type="dxa"/>
            <w:vAlign w:val="center"/>
          </w:tcPr>
          <w:p w14:paraId="343C6B1F" w14:textId="77777777" w:rsidR="00736A0D" w:rsidRPr="00EC2130" w:rsidRDefault="00736A0D" w:rsidP="000C6B13">
            <w:pPr>
              <w:rPr>
                <w:rFonts w:ascii="Calibri" w:hAnsi="Calibri" w:cs="Calibri"/>
                <w:color w:val="000000"/>
              </w:rPr>
            </w:pPr>
            <w:r>
              <w:rPr>
                <w:rFonts w:ascii="Calibri" w:hAnsi="Calibri" w:cs="Calibri"/>
                <w:color w:val="000000"/>
              </w:rPr>
              <w:t>£400</w:t>
            </w:r>
          </w:p>
        </w:tc>
      </w:tr>
      <w:tr w:rsidR="00736A0D" w:rsidRPr="0083220D" w14:paraId="61BC8F3C" w14:textId="77777777" w:rsidTr="000C6B13">
        <w:trPr>
          <w:trHeight w:val="683"/>
        </w:trPr>
        <w:tc>
          <w:tcPr>
            <w:tcW w:w="1957" w:type="dxa"/>
            <w:shd w:val="clear" w:color="auto" w:fill="auto"/>
            <w:vAlign w:val="center"/>
          </w:tcPr>
          <w:p w14:paraId="7A02FC27" w14:textId="77777777" w:rsidR="00736A0D" w:rsidRPr="00EC2130"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Coin Street Centre Trust</w:t>
            </w:r>
          </w:p>
        </w:tc>
        <w:tc>
          <w:tcPr>
            <w:tcW w:w="11160" w:type="dxa"/>
            <w:vAlign w:val="center"/>
          </w:tcPr>
          <w:p w14:paraId="5F905B87" w14:textId="77777777" w:rsidR="00736A0D" w:rsidRPr="00EC2130" w:rsidRDefault="00736A0D" w:rsidP="000C6B13">
            <w:pPr>
              <w:rPr>
                <w:rFonts w:ascii="Calibri" w:hAnsi="Calibri" w:cs="Calibri"/>
                <w:color w:val="000000"/>
              </w:rPr>
            </w:pPr>
            <w:r>
              <w:rPr>
                <w:rFonts w:ascii="Calibri" w:hAnsi="Calibri" w:cs="Calibri"/>
                <w:color w:val="000000"/>
              </w:rPr>
              <w:t>Coin Street is a large community centre serving residents from Southwark and from Lambeth. The grant is contributing to a late Christmas party for local older people, of which 55 are from Southwark, including a full three course hot meal and entertainment at Coin Street’s Neighbourhood Centre.</w:t>
            </w:r>
          </w:p>
        </w:tc>
        <w:tc>
          <w:tcPr>
            <w:tcW w:w="1080" w:type="dxa"/>
          </w:tcPr>
          <w:p w14:paraId="40143185" w14:textId="77777777" w:rsidR="00736A0D" w:rsidRPr="00EC2130" w:rsidRDefault="00736A0D" w:rsidP="000C6B13">
            <w:pPr>
              <w:rPr>
                <w:rFonts w:ascii="Calibri" w:hAnsi="Calibri" w:cs="Calibri"/>
                <w:color w:val="000000"/>
              </w:rPr>
            </w:pPr>
            <w:r>
              <w:rPr>
                <w:rFonts w:ascii="Calibri" w:hAnsi="Calibri" w:cs="Calibri"/>
                <w:color w:val="000000"/>
              </w:rPr>
              <w:t>£1,400</w:t>
            </w:r>
          </w:p>
        </w:tc>
      </w:tr>
      <w:tr w:rsidR="00736A0D" w:rsidRPr="0083220D" w14:paraId="38AAB634" w14:textId="77777777" w:rsidTr="000C6B13">
        <w:trPr>
          <w:trHeight w:val="683"/>
        </w:trPr>
        <w:tc>
          <w:tcPr>
            <w:tcW w:w="1957" w:type="dxa"/>
            <w:shd w:val="clear" w:color="auto" w:fill="auto"/>
            <w:vAlign w:val="center"/>
          </w:tcPr>
          <w:p w14:paraId="19CFDB6C" w14:textId="77777777" w:rsidR="00736A0D" w:rsidRPr="00EC2130" w:rsidRDefault="00736A0D" w:rsidP="000C6B13">
            <w:pPr>
              <w:spacing w:after="0" w:line="240" w:lineRule="auto"/>
              <w:rPr>
                <w:rFonts w:ascii="Calibri" w:eastAsia="Times New Roman" w:hAnsi="Calibri" w:cs="Calibri"/>
                <w:color w:val="000000"/>
                <w:lang w:eastAsia="en-GB"/>
              </w:rPr>
            </w:pPr>
            <w:r w:rsidRPr="008F4591">
              <w:rPr>
                <w:rFonts w:ascii="Calibri" w:eastAsia="Times New Roman" w:hAnsi="Calibri" w:cs="Calibri"/>
                <w:color w:val="000000"/>
                <w:lang w:eastAsia="en-GB"/>
              </w:rPr>
              <w:t>Nunhead Green Community Centre</w:t>
            </w:r>
          </w:p>
        </w:tc>
        <w:tc>
          <w:tcPr>
            <w:tcW w:w="11160" w:type="dxa"/>
            <w:vAlign w:val="center"/>
          </w:tcPr>
          <w:p w14:paraId="562183EB" w14:textId="77777777" w:rsidR="00736A0D" w:rsidRPr="00EC2130" w:rsidRDefault="00736A0D" w:rsidP="000C6B13">
            <w:pPr>
              <w:rPr>
                <w:rFonts w:ascii="Calibri" w:hAnsi="Calibri" w:cs="Calibri"/>
                <w:color w:val="000000"/>
              </w:rPr>
            </w:pPr>
            <w:r>
              <w:rPr>
                <w:rFonts w:ascii="Calibri" w:hAnsi="Calibri" w:cs="Calibri"/>
                <w:color w:val="000000"/>
              </w:rPr>
              <w:t xml:space="preserve">The Green is a community centre in Nunhead. The grant is supporting a Christmas party for 35 members of its Ivy Club, including older people and people with disabilities, which for some is the only Christmas celebration they get to share in. </w:t>
            </w:r>
          </w:p>
        </w:tc>
        <w:tc>
          <w:tcPr>
            <w:tcW w:w="1080" w:type="dxa"/>
            <w:vAlign w:val="center"/>
          </w:tcPr>
          <w:p w14:paraId="5ECEA55C" w14:textId="77777777" w:rsidR="00736A0D" w:rsidRPr="00EC2130" w:rsidRDefault="00736A0D" w:rsidP="000C6B13">
            <w:pPr>
              <w:rPr>
                <w:rFonts w:ascii="Calibri" w:hAnsi="Calibri" w:cs="Calibri"/>
                <w:color w:val="000000"/>
              </w:rPr>
            </w:pPr>
            <w:r>
              <w:rPr>
                <w:rFonts w:ascii="Calibri" w:hAnsi="Calibri" w:cs="Calibri"/>
                <w:color w:val="000000"/>
              </w:rPr>
              <w:t>£385</w:t>
            </w:r>
          </w:p>
        </w:tc>
      </w:tr>
      <w:tr w:rsidR="00736A0D" w:rsidRPr="0083220D" w14:paraId="31BB688E" w14:textId="77777777" w:rsidTr="000C6B13">
        <w:trPr>
          <w:trHeight w:val="683"/>
        </w:trPr>
        <w:tc>
          <w:tcPr>
            <w:tcW w:w="1957" w:type="dxa"/>
            <w:shd w:val="clear" w:color="auto" w:fill="auto"/>
            <w:vAlign w:val="center"/>
          </w:tcPr>
          <w:p w14:paraId="081CC56E"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Disability Sports Coach</w:t>
            </w:r>
          </w:p>
        </w:tc>
        <w:tc>
          <w:tcPr>
            <w:tcW w:w="11160" w:type="dxa"/>
            <w:vAlign w:val="center"/>
          </w:tcPr>
          <w:p w14:paraId="52CECCF3" w14:textId="77777777" w:rsidR="00736A0D" w:rsidRPr="00984430" w:rsidRDefault="00736A0D" w:rsidP="000C6B13">
            <w:pPr>
              <w:rPr>
                <w:rFonts w:ascii="Calibri" w:hAnsi="Calibri" w:cs="Calibri"/>
                <w:bCs/>
                <w:color w:val="000000"/>
              </w:rPr>
            </w:pPr>
            <w:r>
              <w:rPr>
                <w:rFonts w:ascii="Calibri" w:hAnsi="Calibri" w:cs="Calibri"/>
                <w:bCs/>
                <w:color w:val="000000"/>
              </w:rPr>
              <w:t xml:space="preserve">The grant will support a virtual Christmas club for people with disabilities at a time of year which is often isolating as well as a sports programme. </w:t>
            </w:r>
          </w:p>
        </w:tc>
        <w:tc>
          <w:tcPr>
            <w:tcW w:w="1080" w:type="dxa"/>
            <w:vAlign w:val="center"/>
          </w:tcPr>
          <w:p w14:paraId="629964C3" w14:textId="77777777" w:rsidR="00736A0D" w:rsidRPr="006039E4" w:rsidRDefault="00736A0D" w:rsidP="000C6B13">
            <w:pPr>
              <w:rPr>
                <w:rFonts w:ascii="Calibri" w:hAnsi="Calibri" w:cs="Calibri"/>
                <w:bCs/>
                <w:color w:val="000000"/>
              </w:rPr>
            </w:pPr>
            <w:r w:rsidRPr="006039E4">
              <w:rPr>
                <w:rFonts w:ascii="Calibri" w:hAnsi="Calibri" w:cs="Calibri"/>
                <w:bCs/>
                <w:color w:val="000000"/>
              </w:rPr>
              <w:t>£790</w:t>
            </w:r>
          </w:p>
        </w:tc>
      </w:tr>
      <w:tr w:rsidR="00736A0D" w:rsidRPr="0083220D" w14:paraId="431DECB8" w14:textId="77777777" w:rsidTr="000C6B13">
        <w:trPr>
          <w:trHeight w:val="683"/>
        </w:trPr>
        <w:tc>
          <w:tcPr>
            <w:tcW w:w="1957" w:type="dxa"/>
            <w:shd w:val="clear" w:color="auto" w:fill="auto"/>
            <w:vAlign w:val="center"/>
          </w:tcPr>
          <w:p w14:paraId="7DA6CFA5"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Dockland Settlements</w:t>
            </w:r>
          </w:p>
        </w:tc>
        <w:tc>
          <w:tcPr>
            <w:tcW w:w="11160" w:type="dxa"/>
            <w:vAlign w:val="center"/>
          </w:tcPr>
          <w:p w14:paraId="0378F8C3" w14:textId="77777777" w:rsidR="00736A0D" w:rsidRPr="00C346A9" w:rsidRDefault="00736A0D" w:rsidP="000C6B13">
            <w:pPr>
              <w:rPr>
                <w:rFonts w:ascii="Calibri" w:hAnsi="Calibri" w:cs="Calibri"/>
                <w:bCs/>
                <w:color w:val="000000"/>
              </w:rPr>
            </w:pPr>
            <w:r>
              <w:rPr>
                <w:rFonts w:ascii="Calibri" w:hAnsi="Calibri" w:cs="Calibri"/>
                <w:bCs/>
                <w:color w:val="000000"/>
              </w:rPr>
              <w:t>The charity will provide 90 Christmas gift bags for residents of Barnards House Sheltered Housing, and older people using Dockland Settlements Rotherhithe Centre and Millwall F.C. services.</w:t>
            </w:r>
          </w:p>
        </w:tc>
        <w:tc>
          <w:tcPr>
            <w:tcW w:w="1080" w:type="dxa"/>
            <w:vAlign w:val="center"/>
          </w:tcPr>
          <w:p w14:paraId="52EC0237" w14:textId="77777777" w:rsidR="00736A0D" w:rsidRPr="006039E4" w:rsidRDefault="00736A0D" w:rsidP="000C6B13">
            <w:pPr>
              <w:rPr>
                <w:rFonts w:ascii="Calibri" w:hAnsi="Calibri" w:cs="Calibri"/>
                <w:bCs/>
                <w:color w:val="000000"/>
              </w:rPr>
            </w:pPr>
            <w:r>
              <w:rPr>
                <w:rFonts w:ascii="Calibri" w:hAnsi="Calibri" w:cs="Calibri"/>
                <w:bCs/>
                <w:color w:val="000000"/>
              </w:rPr>
              <w:t>£900</w:t>
            </w:r>
          </w:p>
        </w:tc>
      </w:tr>
      <w:tr w:rsidR="00736A0D" w:rsidRPr="0083220D" w14:paraId="09E61E9E" w14:textId="77777777" w:rsidTr="000C6B13">
        <w:trPr>
          <w:trHeight w:val="683"/>
        </w:trPr>
        <w:tc>
          <w:tcPr>
            <w:tcW w:w="1957" w:type="dxa"/>
            <w:shd w:val="clear" w:color="auto" w:fill="auto"/>
            <w:vAlign w:val="center"/>
          </w:tcPr>
          <w:p w14:paraId="6E0F2888"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Celestial Church of Christ Amazing Grace Parish Peckham</w:t>
            </w:r>
          </w:p>
        </w:tc>
        <w:tc>
          <w:tcPr>
            <w:tcW w:w="11160" w:type="dxa"/>
            <w:vAlign w:val="center"/>
          </w:tcPr>
          <w:p w14:paraId="5692D381" w14:textId="77777777" w:rsidR="00736A0D" w:rsidRPr="008E46AB" w:rsidRDefault="00736A0D" w:rsidP="000C6B13">
            <w:pPr>
              <w:rPr>
                <w:rFonts w:ascii="Calibri" w:hAnsi="Calibri" w:cs="Calibri"/>
                <w:bCs/>
                <w:color w:val="000000"/>
              </w:rPr>
            </w:pPr>
            <w:r w:rsidRPr="008E46AB">
              <w:rPr>
                <w:rFonts w:ascii="Calibri" w:hAnsi="Calibri" w:cs="Calibri"/>
                <w:bCs/>
                <w:color w:val="000000"/>
              </w:rPr>
              <w:t xml:space="preserve">Celestial Church </w:t>
            </w:r>
            <w:r>
              <w:rPr>
                <w:rFonts w:ascii="Calibri" w:hAnsi="Calibri" w:cs="Calibri"/>
                <w:bCs/>
                <w:color w:val="000000"/>
              </w:rPr>
              <w:t xml:space="preserve">Peckham </w:t>
            </w:r>
            <w:r w:rsidRPr="008E46AB">
              <w:rPr>
                <w:rFonts w:ascii="Calibri" w:hAnsi="Calibri" w:cs="Calibri"/>
                <w:bCs/>
                <w:color w:val="000000"/>
              </w:rPr>
              <w:t xml:space="preserve">will provide 42 Christmas hampers for 30 families with No Recourse to Public Funds and 12 older people </w:t>
            </w:r>
            <w:r>
              <w:rPr>
                <w:rFonts w:ascii="Calibri" w:hAnsi="Calibri" w:cs="Calibri"/>
                <w:bCs/>
                <w:color w:val="000000"/>
              </w:rPr>
              <w:t xml:space="preserve">who would be on their own this Christmas. </w:t>
            </w:r>
          </w:p>
        </w:tc>
        <w:tc>
          <w:tcPr>
            <w:tcW w:w="1080" w:type="dxa"/>
            <w:vAlign w:val="center"/>
          </w:tcPr>
          <w:p w14:paraId="59C8DD7E" w14:textId="77777777" w:rsidR="00736A0D" w:rsidRPr="006039E4" w:rsidRDefault="00736A0D" w:rsidP="000C6B13">
            <w:pPr>
              <w:rPr>
                <w:rFonts w:ascii="Calibri" w:hAnsi="Calibri" w:cs="Calibri"/>
                <w:bCs/>
                <w:color w:val="000000"/>
              </w:rPr>
            </w:pPr>
            <w:r>
              <w:rPr>
                <w:rFonts w:ascii="Calibri" w:hAnsi="Calibri" w:cs="Calibri"/>
                <w:bCs/>
                <w:color w:val="000000"/>
              </w:rPr>
              <w:t>£520</w:t>
            </w:r>
          </w:p>
        </w:tc>
      </w:tr>
      <w:tr w:rsidR="00736A0D" w:rsidRPr="0083220D" w14:paraId="571D2AEA" w14:textId="77777777" w:rsidTr="000C6B13">
        <w:trPr>
          <w:trHeight w:val="683"/>
        </w:trPr>
        <w:tc>
          <w:tcPr>
            <w:tcW w:w="1957" w:type="dxa"/>
            <w:shd w:val="clear" w:color="auto" w:fill="auto"/>
            <w:vAlign w:val="center"/>
          </w:tcPr>
          <w:p w14:paraId="5C313FD4"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Pembroke House</w:t>
            </w:r>
          </w:p>
        </w:tc>
        <w:tc>
          <w:tcPr>
            <w:tcW w:w="11160" w:type="dxa"/>
            <w:vAlign w:val="center"/>
          </w:tcPr>
          <w:p w14:paraId="686A9D34" w14:textId="77777777" w:rsidR="00736A0D" w:rsidRPr="009C172E" w:rsidRDefault="00736A0D" w:rsidP="000C6B13">
            <w:pPr>
              <w:rPr>
                <w:rFonts w:ascii="Calibri" w:hAnsi="Calibri" w:cs="Calibri"/>
                <w:bCs/>
                <w:color w:val="000000"/>
              </w:rPr>
            </w:pPr>
            <w:r>
              <w:rPr>
                <w:rFonts w:ascii="Calibri" w:hAnsi="Calibri" w:cs="Calibri"/>
                <w:bCs/>
                <w:color w:val="000000"/>
              </w:rPr>
              <w:t>The grant will provide a Christmas message and £3 voucher to 320 vulnerable people that received food parcels from Pembroke’s Food Hub in 2021. The vouchers will be redeemable at the Walworth Living Room café when it opens in the New Year.</w:t>
            </w:r>
          </w:p>
        </w:tc>
        <w:tc>
          <w:tcPr>
            <w:tcW w:w="1080" w:type="dxa"/>
            <w:vAlign w:val="center"/>
          </w:tcPr>
          <w:p w14:paraId="5D1DB106" w14:textId="77777777" w:rsidR="00736A0D" w:rsidRPr="006039E4" w:rsidRDefault="00736A0D" w:rsidP="000C6B13">
            <w:pPr>
              <w:rPr>
                <w:rFonts w:ascii="Calibri" w:hAnsi="Calibri" w:cs="Calibri"/>
                <w:bCs/>
                <w:color w:val="000000"/>
              </w:rPr>
            </w:pPr>
            <w:r>
              <w:rPr>
                <w:rFonts w:ascii="Calibri" w:hAnsi="Calibri" w:cs="Calibri"/>
                <w:bCs/>
                <w:color w:val="000000"/>
              </w:rPr>
              <w:t>£960</w:t>
            </w:r>
          </w:p>
        </w:tc>
      </w:tr>
      <w:tr w:rsidR="00736A0D" w:rsidRPr="0083220D" w14:paraId="5F189F02" w14:textId="77777777" w:rsidTr="000C6B13">
        <w:trPr>
          <w:trHeight w:val="683"/>
        </w:trPr>
        <w:tc>
          <w:tcPr>
            <w:tcW w:w="1957" w:type="dxa"/>
            <w:shd w:val="clear" w:color="auto" w:fill="auto"/>
            <w:vAlign w:val="center"/>
          </w:tcPr>
          <w:p w14:paraId="150436E4"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St George the Martyr Church</w:t>
            </w:r>
          </w:p>
        </w:tc>
        <w:tc>
          <w:tcPr>
            <w:tcW w:w="11160" w:type="dxa"/>
            <w:vAlign w:val="center"/>
          </w:tcPr>
          <w:p w14:paraId="5DBA812C" w14:textId="77777777" w:rsidR="00736A0D" w:rsidRPr="000761D7" w:rsidRDefault="00736A0D" w:rsidP="000C6B13">
            <w:pPr>
              <w:rPr>
                <w:rFonts w:ascii="Calibri" w:hAnsi="Calibri" w:cs="Calibri"/>
                <w:bCs/>
                <w:color w:val="000000"/>
              </w:rPr>
            </w:pPr>
            <w:r>
              <w:rPr>
                <w:rFonts w:ascii="Calibri" w:hAnsi="Calibri" w:cs="Calibri"/>
                <w:bCs/>
                <w:color w:val="000000"/>
              </w:rPr>
              <w:t>The Church, which played a pivotal role in last year’s Connected at Christmas Programme, is this year providing free hot meals for 600 vulnerable and low-income families on 22</w:t>
            </w:r>
            <w:r w:rsidRPr="000D178D">
              <w:rPr>
                <w:rFonts w:ascii="Calibri" w:hAnsi="Calibri" w:cs="Calibri"/>
                <w:bCs/>
                <w:color w:val="000000"/>
                <w:vertAlign w:val="superscript"/>
              </w:rPr>
              <w:t>nd</w:t>
            </w:r>
            <w:r>
              <w:rPr>
                <w:rFonts w:ascii="Calibri" w:hAnsi="Calibri" w:cs="Calibri"/>
                <w:bCs/>
                <w:color w:val="000000"/>
              </w:rPr>
              <w:t xml:space="preserve"> December from its crypt kitchen. </w:t>
            </w:r>
          </w:p>
        </w:tc>
        <w:tc>
          <w:tcPr>
            <w:tcW w:w="1080" w:type="dxa"/>
            <w:vAlign w:val="center"/>
          </w:tcPr>
          <w:p w14:paraId="56FA659A" w14:textId="77777777" w:rsidR="00736A0D" w:rsidRPr="006039E4" w:rsidRDefault="00736A0D" w:rsidP="000C6B13">
            <w:pPr>
              <w:rPr>
                <w:rFonts w:ascii="Calibri" w:hAnsi="Calibri" w:cs="Calibri"/>
                <w:bCs/>
                <w:color w:val="000000"/>
              </w:rPr>
            </w:pPr>
            <w:r>
              <w:rPr>
                <w:rFonts w:ascii="Calibri" w:hAnsi="Calibri" w:cs="Calibri"/>
                <w:bCs/>
                <w:color w:val="000000"/>
              </w:rPr>
              <w:t>£700</w:t>
            </w:r>
          </w:p>
        </w:tc>
      </w:tr>
      <w:tr w:rsidR="00736A0D" w:rsidRPr="0083220D" w14:paraId="54D355E7" w14:textId="77777777" w:rsidTr="000C6B13">
        <w:trPr>
          <w:trHeight w:val="683"/>
        </w:trPr>
        <w:tc>
          <w:tcPr>
            <w:tcW w:w="1957" w:type="dxa"/>
            <w:shd w:val="clear" w:color="auto" w:fill="auto"/>
            <w:vAlign w:val="center"/>
          </w:tcPr>
          <w:p w14:paraId="4E98F64E"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City Hope Church</w:t>
            </w:r>
          </w:p>
        </w:tc>
        <w:tc>
          <w:tcPr>
            <w:tcW w:w="11160" w:type="dxa"/>
            <w:vAlign w:val="center"/>
          </w:tcPr>
          <w:p w14:paraId="5D2DDB5C" w14:textId="77777777" w:rsidR="00736A0D" w:rsidRDefault="00736A0D" w:rsidP="000C6B13">
            <w:pPr>
              <w:rPr>
                <w:rFonts w:ascii="Calibri" w:hAnsi="Calibri" w:cs="Calibri"/>
                <w:bCs/>
                <w:color w:val="000000"/>
              </w:rPr>
            </w:pPr>
            <w:r>
              <w:rPr>
                <w:rFonts w:ascii="Calibri" w:hAnsi="Calibri" w:cs="Calibri"/>
                <w:bCs/>
                <w:color w:val="000000"/>
              </w:rPr>
              <w:t xml:space="preserve">City Hope is a lively Church and charity based in Bermondsey. The grant will provide Christmas hampers for 70 vulnerable people and families that use its foodbank and debt advice services. </w:t>
            </w:r>
          </w:p>
        </w:tc>
        <w:tc>
          <w:tcPr>
            <w:tcW w:w="1080" w:type="dxa"/>
            <w:vAlign w:val="center"/>
          </w:tcPr>
          <w:p w14:paraId="43454E22" w14:textId="77777777" w:rsidR="00736A0D" w:rsidRDefault="00736A0D" w:rsidP="000C6B13">
            <w:pPr>
              <w:rPr>
                <w:rFonts w:ascii="Calibri" w:hAnsi="Calibri" w:cs="Calibri"/>
                <w:bCs/>
                <w:color w:val="000000"/>
              </w:rPr>
            </w:pPr>
            <w:r>
              <w:rPr>
                <w:rFonts w:ascii="Calibri" w:hAnsi="Calibri" w:cs="Calibri"/>
                <w:bCs/>
                <w:color w:val="000000"/>
              </w:rPr>
              <w:t>£1,750</w:t>
            </w:r>
          </w:p>
        </w:tc>
      </w:tr>
      <w:tr w:rsidR="00736A0D" w:rsidRPr="0083220D" w14:paraId="5677EA3A" w14:textId="77777777" w:rsidTr="000C6B13">
        <w:trPr>
          <w:trHeight w:val="683"/>
        </w:trPr>
        <w:tc>
          <w:tcPr>
            <w:tcW w:w="1957" w:type="dxa"/>
            <w:shd w:val="clear" w:color="auto" w:fill="auto"/>
            <w:vAlign w:val="center"/>
          </w:tcPr>
          <w:p w14:paraId="4A9359CE" w14:textId="77777777" w:rsidR="00736A0D" w:rsidRDefault="00736A0D" w:rsidP="000C6B13">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Children and Families Empowerment Foundation</w:t>
            </w:r>
          </w:p>
        </w:tc>
        <w:tc>
          <w:tcPr>
            <w:tcW w:w="11160" w:type="dxa"/>
            <w:vAlign w:val="center"/>
          </w:tcPr>
          <w:p w14:paraId="11E91A57" w14:textId="77777777" w:rsidR="00736A0D" w:rsidRPr="003D5BCB" w:rsidRDefault="00736A0D" w:rsidP="000C6B13">
            <w:pPr>
              <w:rPr>
                <w:rFonts w:ascii="Calibri" w:hAnsi="Calibri" w:cs="Calibri"/>
              </w:rPr>
            </w:pPr>
            <w:r>
              <w:rPr>
                <w:rFonts w:ascii="Calibri" w:hAnsi="Calibri" w:cs="Calibri"/>
              </w:rPr>
              <w:t xml:space="preserve">Based at Walworth Methodist Church, the charity has provided foodbank services during the pandemic to families and children from Black African and Black Caribbean communities in Southwark. The grant will provide for hot meals delivery to 8 older people, and Christmas gifts and hampers to 25 vulnerable families. </w:t>
            </w:r>
          </w:p>
        </w:tc>
        <w:tc>
          <w:tcPr>
            <w:tcW w:w="1080" w:type="dxa"/>
            <w:vAlign w:val="center"/>
          </w:tcPr>
          <w:p w14:paraId="36A441AA" w14:textId="77777777" w:rsidR="00736A0D" w:rsidRDefault="00736A0D" w:rsidP="000C6B13">
            <w:pPr>
              <w:rPr>
                <w:rFonts w:ascii="Calibri" w:hAnsi="Calibri" w:cs="Calibri"/>
                <w:bCs/>
                <w:color w:val="000000"/>
              </w:rPr>
            </w:pPr>
            <w:r>
              <w:rPr>
                <w:rFonts w:ascii="Calibri" w:hAnsi="Calibri" w:cs="Calibri"/>
                <w:bCs/>
                <w:color w:val="000000"/>
              </w:rPr>
              <w:t>£500</w:t>
            </w:r>
          </w:p>
        </w:tc>
      </w:tr>
      <w:tr w:rsidR="00736A0D" w:rsidRPr="0083220D" w14:paraId="7E45C83D" w14:textId="77777777" w:rsidTr="000C6B13">
        <w:trPr>
          <w:trHeight w:val="683"/>
        </w:trPr>
        <w:tc>
          <w:tcPr>
            <w:tcW w:w="1957" w:type="dxa"/>
            <w:shd w:val="clear" w:color="auto" w:fill="auto"/>
            <w:vAlign w:val="center"/>
          </w:tcPr>
          <w:p w14:paraId="51619A3F" w14:textId="77777777" w:rsidR="00736A0D" w:rsidRDefault="00736A0D" w:rsidP="000C6B13">
            <w:pPr>
              <w:spacing w:after="0" w:line="240" w:lineRule="auto"/>
              <w:rPr>
                <w:rFonts w:ascii="Calibri" w:eastAsia="Times New Roman" w:hAnsi="Calibri" w:cs="Calibri"/>
                <w:color w:val="000000"/>
                <w:lang w:eastAsia="en-GB"/>
              </w:rPr>
            </w:pPr>
          </w:p>
        </w:tc>
        <w:tc>
          <w:tcPr>
            <w:tcW w:w="11160" w:type="dxa"/>
            <w:vAlign w:val="center"/>
          </w:tcPr>
          <w:p w14:paraId="2867414C" w14:textId="7FE2066C" w:rsidR="00736A0D" w:rsidRPr="0000175D" w:rsidRDefault="00736A0D" w:rsidP="000C6B13">
            <w:pPr>
              <w:rPr>
                <w:rFonts w:ascii="Calibri" w:hAnsi="Calibri" w:cs="Calibri"/>
                <w:b/>
                <w:color w:val="000000"/>
              </w:rPr>
            </w:pPr>
            <w:r w:rsidRPr="0000175D">
              <w:rPr>
                <w:rFonts w:ascii="Calibri" w:hAnsi="Calibri" w:cs="Calibri"/>
                <w:b/>
                <w:color w:val="000000"/>
              </w:rPr>
              <w:t xml:space="preserve">Total: </w:t>
            </w:r>
            <w:r>
              <w:rPr>
                <w:rFonts w:ascii="Calibri" w:hAnsi="Calibri" w:cs="Calibri"/>
                <w:b/>
                <w:color w:val="000000"/>
              </w:rPr>
              <w:t xml:space="preserve">46 </w:t>
            </w:r>
            <w:r w:rsidRPr="0000175D">
              <w:rPr>
                <w:rFonts w:ascii="Calibri" w:hAnsi="Calibri" w:cs="Calibri"/>
                <w:b/>
                <w:color w:val="000000"/>
              </w:rPr>
              <w:t>grants</w:t>
            </w:r>
          </w:p>
        </w:tc>
        <w:tc>
          <w:tcPr>
            <w:tcW w:w="1080" w:type="dxa"/>
            <w:vAlign w:val="center"/>
          </w:tcPr>
          <w:p w14:paraId="1C40D55B" w14:textId="77777777" w:rsidR="00736A0D" w:rsidRPr="0000175D" w:rsidRDefault="00736A0D" w:rsidP="000C6B13">
            <w:pPr>
              <w:rPr>
                <w:rFonts w:ascii="Calibri" w:hAnsi="Calibri" w:cs="Calibri"/>
                <w:b/>
                <w:color w:val="000000"/>
              </w:rPr>
            </w:pPr>
            <w:r w:rsidRPr="0000175D">
              <w:rPr>
                <w:rFonts w:ascii="Calibri" w:hAnsi="Calibri" w:cs="Calibri"/>
                <w:b/>
                <w:color w:val="000000"/>
              </w:rPr>
              <w:t>£</w:t>
            </w:r>
            <w:r>
              <w:rPr>
                <w:rFonts w:ascii="Calibri" w:hAnsi="Calibri" w:cs="Calibri"/>
                <w:b/>
                <w:color w:val="000000"/>
              </w:rPr>
              <w:t>46,133</w:t>
            </w:r>
          </w:p>
        </w:tc>
      </w:tr>
    </w:tbl>
    <w:p w14:paraId="295B8771" w14:textId="561FD79A" w:rsidR="000A31A0" w:rsidRDefault="000A31A0" w:rsidP="0083220D"/>
    <w:sectPr w:rsidR="000A31A0" w:rsidSect="00037FCA">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F8EED" w14:textId="77777777" w:rsidR="00532703" w:rsidRDefault="00532703" w:rsidP="00AA4FC4">
      <w:pPr>
        <w:spacing w:after="0" w:line="240" w:lineRule="auto"/>
      </w:pPr>
      <w:r>
        <w:separator/>
      </w:r>
    </w:p>
  </w:endnote>
  <w:endnote w:type="continuationSeparator" w:id="0">
    <w:p w14:paraId="0F442E09" w14:textId="77777777" w:rsidR="00532703" w:rsidRDefault="00532703" w:rsidP="00AA4FC4">
      <w:pPr>
        <w:spacing w:after="0" w:line="240" w:lineRule="auto"/>
      </w:pPr>
      <w:r>
        <w:continuationSeparator/>
      </w:r>
    </w:p>
  </w:endnote>
  <w:endnote w:type="continuationNotice" w:id="1">
    <w:p w14:paraId="2B52F67F" w14:textId="77777777" w:rsidR="00532703" w:rsidRDefault="005327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6751"/>
      <w:docPartObj>
        <w:docPartGallery w:val="Page Numbers (Bottom of Page)"/>
        <w:docPartUnique/>
      </w:docPartObj>
    </w:sdtPr>
    <w:sdtEndPr>
      <w:rPr>
        <w:noProof/>
      </w:rPr>
    </w:sdtEndPr>
    <w:sdtContent>
      <w:p w14:paraId="254744CE" w14:textId="7D9D117F" w:rsidR="009837CB" w:rsidRDefault="009837CB">
        <w:pPr>
          <w:pStyle w:val="Footer"/>
          <w:jc w:val="center"/>
        </w:pPr>
        <w:r>
          <w:fldChar w:fldCharType="begin"/>
        </w:r>
        <w:r>
          <w:instrText xml:space="preserve"> PAGE   \* MERGEFORMAT </w:instrText>
        </w:r>
        <w:r>
          <w:fldChar w:fldCharType="separate"/>
        </w:r>
        <w:r w:rsidR="006B4BDF">
          <w:rPr>
            <w:noProof/>
          </w:rPr>
          <w:t>2</w:t>
        </w:r>
        <w:r>
          <w:rPr>
            <w:noProof/>
          </w:rPr>
          <w:fldChar w:fldCharType="end"/>
        </w:r>
      </w:p>
    </w:sdtContent>
  </w:sdt>
  <w:p w14:paraId="308D8BF0" w14:textId="77777777" w:rsidR="009837CB" w:rsidRDefault="00983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0A0A4" w14:textId="77777777" w:rsidR="00532703" w:rsidRDefault="00532703" w:rsidP="00AA4FC4">
      <w:pPr>
        <w:spacing w:after="0" w:line="240" w:lineRule="auto"/>
      </w:pPr>
      <w:r>
        <w:separator/>
      </w:r>
    </w:p>
  </w:footnote>
  <w:footnote w:type="continuationSeparator" w:id="0">
    <w:p w14:paraId="44A72427" w14:textId="77777777" w:rsidR="00532703" w:rsidRDefault="00532703" w:rsidP="00AA4FC4">
      <w:pPr>
        <w:spacing w:after="0" w:line="240" w:lineRule="auto"/>
      </w:pPr>
      <w:r>
        <w:continuationSeparator/>
      </w:r>
    </w:p>
  </w:footnote>
  <w:footnote w:type="continuationNotice" w:id="1">
    <w:p w14:paraId="6140DED1" w14:textId="77777777" w:rsidR="00532703" w:rsidRDefault="0053270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34735"/>
    <w:multiLevelType w:val="hybridMultilevel"/>
    <w:tmpl w:val="6EE0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F4D98"/>
    <w:multiLevelType w:val="hybridMultilevel"/>
    <w:tmpl w:val="C20A77E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16A1B"/>
    <w:multiLevelType w:val="hybridMultilevel"/>
    <w:tmpl w:val="CAE0A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E80480"/>
    <w:multiLevelType w:val="hybridMultilevel"/>
    <w:tmpl w:val="89A87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C6D17"/>
    <w:multiLevelType w:val="hybridMultilevel"/>
    <w:tmpl w:val="D850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D4F21"/>
    <w:multiLevelType w:val="hybridMultilevel"/>
    <w:tmpl w:val="EBB03DF6"/>
    <w:lvl w:ilvl="0" w:tplc="FCC4974C">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C43E4"/>
    <w:multiLevelType w:val="hybridMultilevel"/>
    <w:tmpl w:val="60BEDD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EB8264F"/>
    <w:multiLevelType w:val="hybridMultilevel"/>
    <w:tmpl w:val="C8B0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B4463"/>
    <w:multiLevelType w:val="hybridMultilevel"/>
    <w:tmpl w:val="AB6CF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C253CD"/>
    <w:multiLevelType w:val="hybridMultilevel"/>
    <w:tmpl w:val="5A002AE2"/>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0" w15:restartNumberingAfterBreak="0">
    <w:nsid w:val="2E496875"/>
    <w:multiLevelType w:val="hybridMultilevel"/>
    <w:tmpl w:val="2B3617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1CF7CB7"/>
    <w:multiLevelType w:val="hybridMultilevel"/>
    <w:tmpl w:val="E5A6C350"/>
    <w:lvl w:ilvl="0" w:tplc="FCC4974C">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B173A0"/>
    <w:multiLevelType w:val="hybridMultilevel"/>
    <w:tmpl w:val="10ACD8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A77555"/>
    <w:multiLevelType w:val="hybridMultilevel"/>
    <w:tmpl w:val="39E68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B0990"/>
    <w:multiLevelType w:val="hybridMultilevel"/>
    <w:tmpl w:val="57D0599C"/>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1EF2533"/>
    <w:multiLevelType w:val="hybridMultilevel"/>
    <w:tmpl w:val="3BBAC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5750A"/>
    <w:multiLevelType w:val="hybridMultilevel"/>
    <w:tmpl w:val="AA04F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604BA"/>
    <w:multiLevelType w:val="hybridMultilevel"/>
    <w:tmpl w:val="E9B2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72A7A"/>
    <w:multiLevelType w:val="hybridMultilevel"/>
    <w:tmpl w:val="7550E4A6"/>
    <w:lvl w:ilvl="0" w:tplc="0809000F">
      <w:start w:val="1"/>
      <w:numFmt w:val="decimal"/>
      <w:lvlText w:val="%1."/>
      <w:lvlJc w:val="left"/>
      <w:pPr>
        <w:ind w:left="720" w:hanging="360"/>
      </w:pPr>
      <w:rPr>
        <w:rFonts w:hint="default"/>
      </w:rPr>
    </w:lvl>
    <w:lvl w:ilvl="1" w:tplc="04090013">
      <w:start w:val="1"/>
      <w:numFmt w:val="upp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C52B83"/>
    <w:multiLevelType w:val="hybridMultilevel"/>
    <w:tmpl w:val="0AAC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BB4942"/>
    <w:multiLevelType w:val="hybridMultilevel"/>
    <w:tmpl w:val="3578AA94"/>
    <w:lvl w:ilvl="0" w:tplc="08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A9622E"/>
    <w:multiLevelType w:val="hybridMultilevel"/>
    <w:tmpl w:val="0CFA12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CB50B8D"/>
    <w:multiLevelType w:val="hybridMultilevel"/>
    <w:tmpl w:val="8050F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D10D62"/>
    <w:multiLevelType w:val="hybridMultilevel"/>
    <w:tmpl w:val="DC42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CD2CBB"/>
    <w:multiLevelType w:val="hybridMultilevel"/>
    <w:tmpl w:val="70642636"/>
    <w:lvl w:ilvl="0" w:tplc="3E7EBB7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5DC138E"/>
    <w:multiLevelType w:val="hybridMultilevel"/>
    <w:tmpl w:val="E1EEE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6401E24"/>
    <w:multiLevelType w:val="hybridMultilevel"/>
    <w:tmpl w:val="F32203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6CA5843"/>
    <w:multiLevelType w:val="hybridMultilevel"/>
    <w:tmpl w:val="3F8A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FD7D46"/>
    <w:multiLevelType w:val="hybridMultilevel"/>
    <w:tmpl w:val="7EA4CC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8853644"/>
    <w:multiLevelType w:val="hybridMultilevel"/>
    <w:tmpl w:val="8D1CF582"/>
    <w:lvl w:ilvl="0" w:tplc="08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3841BC"/>
    <w:multiLevelType w:val="hybridMultilevel"/>
    <w:tmpl w:val="F250A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5A25CC"/>
    <w:multiLevelType w:val="multilevel"/>
    <w:tmpl w:val="782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C45D95"/>
    <w:multiLevelType w:val="hybridMultilevel"/>
    <w:tmpl w:val="AC92F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D981EF8"/>
    <w:multiLevelType w:val="hybridMultilevel"/>
    <w:tmpl w:val="A3BC0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DF335F"/>
    <w:multiLevelType w:val="hybridMultilevel"/>
    <w:tmpl w:val="0A687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494F59"/>
    <w:multiLevelType w:val="hybridMultilevel"/>
    <w:tmpl w:val="88000D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CEA6542"/>
    <w:multiLevelType w:val="hybridMultilevel"/>
    <w:tmpl w:val="DA988E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08779525">
    <w:abstractNumId w:val="29"/>
  </w:num>
  <w:num w:numId="2" w16cid:durableId="1814789661">
    <w:abstractNumId w:val="35"/>
  </w:num>
  <w:num w:numId="3" w16cid:durableId="1742950171">
    <w:abstractNumId w:val="10"/>
  </w:num>
  <w:num w:numId="4" w16cid:durableId="8679014">
    <w:abstractNumId w:val="28"/>
  </w:num>
  <w:num w:numId="5" w16cid:durableId="1843396894">
    <w:abstractNumId w:val="36"/>
  </w:num>
  <w:num w:numId="6" w16cid:durableId="1989750760">
    <w:abstractNumId w:val="12"/>
  </w:num>
  <w:num w:numId="7" w16cid:durableId="467087882">
    <w:abstractNumId w:val="7"/>
  </w:num>
  <w:num w:numId="8" w16cid:durableId="878669076">
    <w:abstractNumId w:val="23"/>
  </w:num>
  <w:num w:numId="9" w16cid:durableId="877472959">
    <w:abstractNumId w:val="18"/>
  </w:num>
  <w:num w:numId="10" w16cid:durableId="761726046">
    <w:abstractNumId w:val="20"/>
  </w:num>
  <w:num w:numId="11" w16cid:durableId="1455828513">
    <w:abstractNumId w:val="1"/>
  </w:num>
  <w:num w:numId="12" w16cid:durableId="226965046">
    <w:abstractNumId w:val="31"/>
  </w:num>
  <w:num w:numId="13" w16cid:durableId="600526392">
    <w:abstractNumId w:val="17"/>
  </w:num>
  <w:num w:numId="14" w16cid:durableId="1915358600">
    <w:abstractNumId w:val="9"/>
  </w:num>
  <w:num w:numId="15" w16cid:durableId="1254706536">
    <w:abstractNumId w:val="16"/>
  </w:num>
  <w:num w:numId="16" w16cid:durableId="667486560">
    <w:abstractNumId w:val="32"/>
  </w:num>
  <w:num w:numId="17" w16cid:durableId="1227839149">
    <w:abstractNumId w:val="6"/>
  </w:num>
  <w:num w:numId="18" w16cid:durableId="1950624149">
    <w:abstractNumId w:val="19"/>
  </w:num>
  <w:num w:numId="19" w16cid:durableId="1385761584">
    <w:abstractNumId w:val="24"/>
  </w:num>
  <w:num w:numId="20" w16cid:durableId="1518696503">
    <w:abstractNumId w:val="3"/>
  </w:num>
  <w:num w:numId="21" w16cid:durableId="358120135">
    <w:abstractNumId w:val="22"/>
  </w:num>
  <w:num w:numId="22" w16cid:durableId="308943501">
    <w:abstractNumId w:val="0"/>
  </w:num>
  <w:num w:numId="23" w16cid:durableId="553081701">
    <w:abstractNumId w:val="26"/>
  </w:num>
  <w:num w:numId="24" w16cid:durableId="383797612">
    <w:abstractNumId w:val="27"/>
  </w:num>
  <w:num w:numId="25" w16cid:durableId="2042822726">
    <w:abstractNumId w:val="11"/>
  </w:num>
  <w:num w:numId="26" w16cid:durableId="2053839683">
    <w:abstractNumId w:val="5"/>
  </w:num>
  <w:num w:numId="27" w16cid:durableId="1142648762">
    <w:abstractNumId w:val="2"/>
  </w:num>
  <w:num w:numId="28" w16cid:durableId="1022366170">
    <w:abstractNumId w:val="34"/>
  </w:num>
  <w:num w:numId="29" w16cid:durableId="1943148475">
    <w:abstractNumId w:val="15"/>
  </w:num>
  <w:num w:numId="30" w16cid:durableId="1337883218">
    <w:abstractNumId w:val="8"/>
  </w:num>
  <w:num w:numId="31" w16cid:durableId="1820800167">
    <w:abstractNumId w:val="25"/>
  </w:num>
  <w:num w:numId="32" w16cid:durableId="14796921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8630684">
    <w:abstractNumId w:val="33"/>
  </w:num>
  <w:num w:numId="34" w16cid:durableId="1574243311">
    <w:abstractNumId w:val="14"/>
  </w:num>
  <w:num w:numId="35" w16cid:durableId="264191112">
    <w:abstractNumId w:val="30"/>
  </w:num>
  <w:num w:numId="36" w16cid:durableId="1639724219">
    <w:abstractNumId w:val="4"/>
  </w:num>
  <w:num w:numId="37" w16cid:durableId="7420235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A63"/>
    <w:rsid w:val="0000175D"/>
    <w:rsid w:val="00001818"/>
    <w:rsid w:val="000071A1"/>
    <w:rsid w:val="00013FD9"/>
    <w:rsid w:val="00025563"/>
    <w:rsid w:val="000259EC"/>
    <w:rsid w:val="00025C7B"/>
    <w:rsid w:val="000269EC"/>
    <w:rsid w:val="00032AED"/>
    <w:rsid w:val="00037FCA"/>
    <w:rsid w:val="00042C33"/>
    <w:rsid w:val="00043E2B"/>
    <w:rsid w:val="000528AB"/>
    <w:rsid w:val="000538AC"/>
    <w:rsid w:val="000551E3"/>
    <w:rsid w:val="000607AC"/>
    <w:rsid w:val="000612CB"/>
    <w:rsid w:val="00062696"/>
    <w:rsid w:val="0006513C"/>
    <w:rsid w:val="00067347"/>
    <w:rsid w:val="000741DA"/>
    <w:rsid w:val="00075527"/>
    <w:rsid w:val="000763F2"/>
    <w:rsid w:val="000779B7"/>
    <w:rsid w:val="00080A8B"/>
    <w:rsid w:val="00084EBE"/>
    <w:rsid w:val="00086BD0"/>
    <w:rsid w:val="000933CE"/>
    <w:rsid w:val="00093A8C"/>
    <w:rsid w:val="00096AB1"/>
    <w:rsid w:val="000A0356"/>
    <w:rsid w:val="000A0E9E"/>
    <w:rsid w:val="000A2107"/>
    <w:rsid w:val="000A31A0"/>
    <w:rsid w:val="000A5821"/>
    <w:rsid w:val="000A661B"/>
    <w:rsid w:val="000A7D10"/>
    <w:rsid w:val="000B0AE3"/>
    <w:rsid w:val="000B2F8E"/>
    <w:rsid w:val="000B32B7"/>
    <w:rsid w:val="000B5FBA"/>
    <w:rsid w:val="000B7D4D"/>
    <w:rsid w:val="000C58FB"/>
    <w:rsid w:val="000D0BD3"/>
    <w:rsid w:val="000D31F2"/>
    <w:rsid w:val="000E06BA"/>
    <w:rsid w:val="000E2EBB"/>
    <w:rsid w:val="000E31A3"/>
    <w:rsid w:val="000E513C"/>
    <w:rsid w:val="000F2FFF"/>
    <w:rsid w:val="000F51D9"/>
    <w:rsid w:val="000F5EE3"/>
    <w:rsid w:val="000F68C2"/>
    <w:rsid w:val="0010075C"/>
    <w:rsid w:val="001007CC"/>
    <w:rsid w:val="00101580"/>
    <w:rsid w:val="00106B05"/>
    <w:rsid w:val="0011454D"/>
    <w:rsid w:val="00114EDE"/>
    <w:rsid w:val="00115259"/>
    <w:rsid w:val="00115AE1"/>
    <w:rsid w:val="00117EDF"/>
    <w:rsid w:val="0012367E"/>
    <w:rsid w:val="0012431D"/>
    <w:rsid w:val="00130E39"/>
    <w:rsid w:val="00131216"/>
    <w:rsid w:val="00136235"/>
    <w:rsid w:val="001408A0"/>
    <w:rsid w:val="00141FFE"/>
    <w:rsid w:val="00155234"/>
    <w:rsid w:val="00161916"/>
    <w:rsid w:val="00167174"/>
    <w:rsid w:val="00171DC8"/>
    <w:rsid w:val="001726C7"/>
    <w:rsid w:val="0017304F"/>
    <w:rsid w:val="00175079"/>
    <w:rsid w:val="00175DFC"/>
    <w:rsid w:val="00177F6F"/>
    <w:rsid w:val="001800BC"/>
    <w:rsid w:val="001808E5"/>
    <w:rsid w:val="00186D4C"/>
    <w:rsid w:val="00191F2D"/>
    <w:rsid w:val="00192B80"/>
    <w:rsid w:val="00197CB2"/>
    <w:rsid w:val="00197DA0"/>
    <w:rsid w:val="001A17ED"/>
    <w:rsid w:val="001A4658"/>
    <w:rsid w:val="001A4A76"/>
    <w:rsid w:val="001A6D66"/>
    <w:rsid w:val="001B3014"/>
    <w:rsid w:val="001B35E4"/>
    <w:rsid w:val="001B6721"/>
    <w:rsid w:val="001B7B73"/>
    <w:rsid w:val="001D47E4"/>
    <w:rsid w:val="001D4852"/>
    <w:rsid w:val="001D6801"/>
    <w:rsid w:val="001E0C41"/>
    <w:rsid w:val="001E10EE"/>
    <w:rsid w:val="001E125C"/>
    <w:rsid w:val="001E6CAE"/>
    <w:rsid w:val="001F4795"/>
    <w:rsid w:val="001F60A4"/>
    <w:rsid w:val="001F7533"/>
    <w:rsid w:val="00213473"/>
    <w:rsid w:val="002145D6"/>
    <w:rsid w:val="00223944"/>
    <w:rsid w:val="00253CCB"/>
    <w:rsid w:val="00255CB7"/>
    <w:rsid w:val="00260C5F"/>
    <w:rsid w:val="00261670"/>
    <w:rsid w:val="00261F5E"/>
    <w:rsid w:val="00262587"/>
    <w:rsid w:val="00265ED0"/>
    <w:rsid w:val="002705AF"/>
    <w:rsid w:val="00274E59"/>
    <w:rsid w:val="00277707"/>
    <w:rsid w:val="002874BD"/>
    <w:rsid w:val="00294423"/>
    <w:rsid w:val="00296F10"/>
    <w:rsid w:val="00297D73"/>
    <w:rsid w:val="002A2741"/>
    <w:rsid w:val="002A5893"/>
    <w:rsid w:val="002A58D6"/>
    <w:rsid w:val="002A6337"/>
    <w:rsid w:val="002A783C"/>
    <w:rsid w:val="002B45B1"/>
    <w:rsid w:val="002B7BE5"/>
    <w:rsid w:val="002B7CC7"/>
    <w:rsid w:val="002C09D3"/>
    <w:rsid w:val="002C188F"/>
    <w:rsid w:val="002C2F7F"/>
    <w:rsid w:val="002C46C8"/>
    <w:rsid w:val="002C6B6D"/>
    <w:rsid w:val="002D2565"/>
    <w:rsid w:val="002D7316"/>
    <w:rsid w:val="002E015B"/>
    <w:rsid w:val="002E0540"/>
    <w:rsid w:val="002E2780"/>
    <w:rsid w:val="002E70A8"/>
    <w:rsid w:val="002F0900"/>
    <w:rsid w:val="002F1BE3"/>
    <w:rsid w:val="002F3791"/>
    <w:rsid w:val="002F58E5"/>
    <w:rsid w:val="002F7B00"/>
    <w:rsid w:val="0030361B"/>
    <w:rsid w:val="0030474D"/>
    <w:rsid w:val="003050E3"/>
    <w:rsid w:val="003077AC"/>
    <w:rsid w:val="00307EB2"/>
    <w:rsid w:val="0031683E"/>
    <w:rsid w:val="003177F4"/>
    <w:rsid w:val="00323157"/>
    <w:rsid w:val="00323B15"/>
    <w:rsid w:val="003253ED"/>
    <w:rsid w:val="00325C2C"/>
    <w:rsid w:val="00330078"/>
    <w:rsid w:val="00332274"/>
    <w:rsid w:val="00333424"/>
    <w:rsid w:val="00334DD7"/>
    <w:rsid w:val="0033505A"/>
    <w:rsid w:val="0034099C"/>
    <w:rsid w:val="00341C6F"/>
    <w:rsid w:val="0034320D"/>
    <w:rsid w:val="0034363F"/>
    <w:rsid w:val="00347314"/>
    <w:rsid w:val="00347FD5"/>
    <w:rsid w:val="00351428"/>
    <w:rsid w:val="003536AF"/>
    <w:rsid w:val="00355BA8"/>
    <w:rsid w:val="00355F38"/>
    <w:rsid w:val="00357FCE"/>
    <w:rsid w:val="00362127"/>
    <w:rsid w:val="0036336A"/>
    <w:rsid w:val="00370B06"/>
    <w:rsid w:val="0037119D"/>
    <w:rsid w:val="00371FF3"/>
    <w:rsid w:val="00373CE8"/>
    <w:rsid w:val="00373EFF"/>
    <w:rsid w:val="0038478C"/>
    <w:rsid w:val="00385062"/>
    <w:rsid w:val="00387E96"/>
    <w:rsid w:val="00393B23"/>
    <w:rsid w:val="00397398"/>
    <w:rsid w:val="003A1A94"/>
    <w:rsid w:val="003A2750"/>
    <w:rsid w:val="003A57C4"/>
    <w:rsid w:val="003B1121"/>
    <w:rsid w:val="003B2DC5"/>
    <w:rsid w:val="003B5D4A"/>
    <w:rsid w:val="003C1982"/>
    <w:rsid w:val="003C265C"/>
    <w:rsid w:val="003C2AFC"/>
    <w:rsid w:val="003D04D8"/>
    <w:rsid w:val="003D4698"/>
    <w:rsid w:val="003D4D8C"/>
    <w:rsid w:val="003D56FB"/>
    <w:rsid w:val="003E33BB"/>
    <w:rsid w:val="003E393B"/>
    <w:rsid w:val="003E40E3"/>
    <w:rsid w:val="003E52A3"/>
    <w:rsid w:val="003E5856"/>
    <w:rsid w:val="003E61CB"/>
    <w:rsid w:val="003F03BE"/>
    <w:rsid w:val="003F20E3"/>
    <w:rsid w:val="003F4033"/>
    <w:rsid w:val="003F7CC0"/>
    <w:rsid w:val="00400936"/>
    <w:rsid w:val="00401A68"/>
    <w:rsid w:val="00404596"/>
    <w:rsid w:val="0040488D"/>
    <w:rsid w:val="00404A53"/>
    <w:rsid w:val="0040659A"/>
    <w:rsid w:val="00420ED7"/>
    <w:rsid w:val="004222DC"/>
    <w:rsid w:val="004250F4"/>
    <w:rsid w:val="00426AD0"/>
    <w:rsid w:val="00426BBA"/>
    <w:rsid w:val="0043338B"/>
    <w:rsid w:val="00433EA6"/>
    <w:rsid w:val="00435F97"/>
    <w:rsid w:val="00441B9D"/>
    <w:rsid w:val="00444283"/>
    <w:rsid w:val="004449BF"/>
    <w:rsid w:val="00447033"/>
    <w:rsid w:val="00451856"/>
    <w:rsid w:val="004526F0"/>
    <w:rsid w:val="00453610"/>
    <w:rsid w:val="0046213D"/>
    <w:rsid w:val="00467440"/>
    <w:rsid w:val="00472599"/>
    <w:rsid w:val="00472DEF"/>
    <w:rsid w:val="0047324E"/>
    <w:rsid w:val="00474707"/>
    <w:rsid w:val="004757BC"/>
    <w:rsid w:val="0047750D"/>
    <w:rsid w:val="004779D0"/>
    <w:rsid w:val="00480940"/>
    <w:rsid w:val="00485E92"/>
    <w:rsid w:val="0048615A"/>
    <w:rsid w:val="0048643E"/>
    <w:rsid w:val="00486D30"/>
    <w:rsid w:val="00494724"/>
    <w:rsid w:val="00494B56"/>
    <w:rsid w:val="004956D7"/>
    <w:rsid w:val="00495A05"/>
    <w:rsid w:val="00495CF7"/>
    <w:rsid w:val="0049772E"/>
    <w:rsid w:val="00497C34"/>
    <w:rsid w:val="004A1E16"/>
    <w:rsid w:val="004A3D11"/>
    <w:rsid w:val="004A4750"/>
    <w:rsid w:val="004B2A6C"/>
    <w:rsid w:val="004B6515"/>
    <w:rsid w:val="004D0283"/>
    <w:rsid w:val="004D044A"/>
    <w:rsid w:val="004D09C0"/>
    <w:rsid w:val="004D3746"/>
    <w:rsid w:val="004D6D70"/>
    <w:rsid w:val="004E0331"/>
    <w:rsid w:val="004E0E78"/>
    <w:rsid w:val="004E225B"/>
    <w:rsid w:val="004E28BD"/>
    <w:rsid w:val="004E6C33"/>
    <w:rsid w:val="004F2289"/>
    <w:rsid w:val="004F26E0"/>
    <w:rsid w:val="004F432B"/>
    <w:rsid w:val="004F44C8"/>
    <w:rsid w:val="004F6830"/>
    <w:rsid w:val="00505150"/>
    <w:rsid w:val="00505CF5"/>
    <w:rsid w:val="00511EA9"/>
    <w:rsid w:val="00514C12"/>
    <w:rsid w:val="00521720"/>
    <w:rsid w:val="00521ECD"/>
    <w:rsid w:val="00527BEF"/>
    <w:rsid w:val="00532703"/>
    <w:rsid w:val="00532E5F"/>
    <w:rsid w:val="00536A19"/>
    <w:rsid w:val="00537768"/>
    <w:rsid w:val="00540323"/>
    <w:rsid w:val="005404DE"/>
    <w:rsid w:val="00541154"/>
    <w:rsid w:val="00552041"/>
    <w:rsid w:val="00560BE9"/>
    <w:rsid w:val="0056166C"/>
    <w:rsid w:val="00565C34"/>
    <w:rsid w:val="00571566"/>
    <w:rsid w:val="0057185F"/>
    <w:rsid w:val="00571BDA"/>
    <w:rsid w:val="00572492"/>
    <w:rsid w:val="00573129"/>
    <w:rsid w:val="00574E60"/>
    <w:rsid w:val="0057510F"/>
    <w:rsid w:val="00575175"/>
    <w:rsid w:val="00576C85"/>
    <w:rsid w:val="005801D1"/>
    <w:rsid w:val="005809FB"/>
    <w:rsid w:val="0058506C"/>
    <w:rsid w:val="005953D2"/>
    <w:rsid w:val="005967C2"/>
    <w:rsid w:val="005979F1"/>
    <w:rsid w:val="005A1822"/>
    <w:rsid w:val="005A4EC9"/>
    <w:rsid w:val="005B1A97"/>
    <w:rsid w:val="005B2DE5"/>
    <w:rsid w:val="005B3962"/>
    <w:rsid w:val="005B62F0"/>
    <w:rsid w:val="005B6464"/>
    <w:rsid w:val="005C0144"/>
    <w:rsid w:val="005C35E8"/>
    <w:rsid w:val="005C4EE7"/>
    <w:rsid w:val="005E0C69"/>
    <w:rsid w:val="005E247E"/>
    <w:rsid w:val="005F2917"/>
    <w:rsid w:val="005F312A"/>
    <w:rsid w:val="005F6DE2"/>
    <w:rsid w:val="005F7BC7"/>
    <w:rsid w:val="006041FF"/>
    <w:rsid w:val="00607113"/>
    <w:rsid w:val="00613C49"/>
    <w:rsid w:val="00614FFA"/>
    <w:rsid w:val="00621573"/>
    <w:rsid w:val="00621649"/>
    <w:rsid w:val="006216D9"/>
    <w:rsid w:val="00621B88"/>
    <w:rsid w:val="00624789"/>
    <w:rsid w:val="00627298"/>
    <w:rsid w:val="006335A1"/>
    <w:rsid w:val="00634E85"/>
    <w:rsid w:val="006373E7"/>
    <w:rsid w:val="00641098"/>
    <w:rsid w:val="0064323D"/>
    <w:rsid w:val="006438DD"/>
    <w:rsid w:val="00652345"/>
    <w:rsid w:val="00655AEF"/>
    <w:rsid w:val="0066029B"/>
    <w:rsid w:val="00662379"/>
    <w:rsid w:val="00662909"/>
    <w:rsid w:val="00663F9E"/>
    <w:rsid w:val="00666573"/>
    <w:rsid w:val="006669FD"/>
    <w:rsid w:val="006703C6"/>
    <w:rsid w:val="00671504"/>
    <w:rsid w:val="006725DD"/>
    <w:rsid w:val="006775F8"/>
    <w:rsid w:val="00680154"/>
    <w:rsid w:val="00680B03"/>
    <w:rsid w:val="0068149F"/>
    <w:rsid w:val="00687655"/>
    <w:rsid w:val="006932D5"/>
    <w:rsid w:val="006A0F47"/>
    <w:rsid w:val="006A3804"/>
    <w:rsid w:val="006A7946"/>
    <w:rsid w:val="006B1DCA"/>
    <w:rsid w:val="006B3AC0"/>
    <w:rsid w:val="006B3D61"/>
    <w:rsid w:val="006B4BDF"/>
    <w:rsid w:val="006B4D93"/>
    <w:rsid w:val="006B6365"/>
    <w:rsid w:val="006C05F3"/>
    <w:rsid w:val="006C33D4"/>
    <w:rsid w:val="006C78EB"/>
    <w:rsid w:val="006D7397"/>
    <w:rsid w:val="006D7BCC"/>
    <w:rsid w:val="006E0A08"/>
    <w:rsid w:val="006E0F56"/>
    <w:rsid w:val="006E15D0"/>
    <w:rsid w:val="006E236C"/>
    <w:rsid w:val="006E4571"/>
    <w:rsid w:val="006F28B6"/>
    <w:rsid w:val="00701932"/>
    <w:rsid w:val="00703679"/>
    <w:rsid w:val="00703DFA"/>
    <w:rsid w:val="0070446A"/>
    <w:rsid w:val="00705E36"/>
    <w:rsid w:val="00720F41"/>
    <w:rsid w:val="007223CD"/>
    <w:rsid w:val="00724329"/>
    <w:rsid w:val="007253AE"/>
    <w:rsid w:val="007257F0"/>
    <w:rsid w:val="00725876"/>
    <w:rsid w:val="007265A3"/>
    <w:rsid w:val="00726D0C"/>
    <w:rsid w:val="00727B6B"/>
    <w:rsid w:val="0073053A"/>
    <w:rsid w:val="00734343"/>
    <w:rsid w:val="00734A16"/>
    <w:rsid w:val="007355A4"/>
    <w:rsid w:val="00736A0D"/>
    <w:rsid w:val="00736F55"/>
    <w:rsid w:val="00742B93"/>
    <w:rsid w:val="007446C7"/>
    <w:rsid w:val="00745628"/>
    <w:rsid w:val="007473C1"/>
    <w:rsid w:val="00750405"/>
    <w:rsid w:val="00753A53"/>
    <w:rsid w:val="00755817"/>
    <w:rsid w:val="00757E70"/>
    <w:rsid w:val="0076485F"/>
    <w:rsid w:val="00764C74"/>
    <w:rsid w:val="00767001"/>
    <w:rsid w:val="00772E3E"/>
    <w:rsid w:val="00772ED5"/>
    <w:rsid w:val="00773C6D"/>
    <w:rsid w:val="00776444"/>
    <w:rsid w:val="00780761"/>
    <w:rsid w:val="0078166E"/>
    <w:rsid w:val="00781E53"/>
    <w:rsid w:val="00782BE4"/>
    <w:rsid w:val="007849C4"/>
    <w:rsid w:val="00785FE8"/>
    <w:rsid w:val="00790AF7"/>
    <w:rsid w:val="00790DD2"/>
    <w:rsid w:val="007919E9"/>
    <w:rsid w:val="007A5D93"/>
    <w:rsid w:val="007B47E7"/>
    <w:rsid w:val="007C0999"/>
    <w:rsid w:val="007D0F0D"/>
    <w:rsid w:val="007D2E69"/>
    <w:rsid w:val="007D2FB6"/>
    <w:rsid w:val="007D60AD"/>
    <w:rsid w:val="007E38A6"/>
    <w:rsid w:val="007E6CF9"/>
    <w:rsid w:val="007F1C0C"/>
    <w:rsid w:val="007F1FB2"/>
    <w:rsid w:val="007F2508"/>
    <w:rsid w:val="007F3AD4"/>
    <w:rsid w:val="00800E62"/>
    <w:rsid w:val="008073BF"/>
    <w:rsid w:val="00810A19"/>
    <w:rsid w:val="00817944"/>
    <w:rsid w:val="0082041A"/>
    <w:rsid w:val="00820923"/>
    <w:rsid w:val="0082161F"/>
    <w:rsid w:val="00824ED6"/>
    <w:rsid w:val="00832A5D"/>
    <w:rsid w:val="0083396E"/>
    <w:rsid w:val="0083457A"/>
    <w:rsid w:val="00844C33"/>
    <w:rsid w:val="00845B66"/>
    <w:rsid w:val="00845C92"/>
    <w:rsid w:val="00852627"/>
    <w:rsid w:val="0085354D"/>
    <w:rsid w:val="00860A6B"/>
    <w:rsid w:val="008635FB"/>
    <w:rsid w:val="00863E93"/>
    <w:rsid w:val="00864CAB"/>
    <w:rsid w:val="00865362"/>
    <w:rsid w:val="0086608E"/>
    <w:rsid w:val="00866EB0"/>
    <w:rsid w:val="00871619"/>
    <w:rsid w:val="0087447D"/>
    <w:rsid w:val="00890C6F"/>
    <w:rsid w:val="008A22D0"/>
    <w:rsid w:val="008A7118"/>
    <w:rsid w:val="008B166F"/>
    <w:rsid w:val="008B7707"/>
    <w:rsid w:val="008C35AF"/>
    <w:rsid w:val="008D1C51"/>
    <w:rsid w:val="008D2293"/>
    <w:rsid w:val="008D32BB"/>
    <w:rsid w:val="008D37DE"/>
    <w:rsid w:val="008D42A2"/>
    <w:rsid w:val="008E3D0D"/>
    <w:rsid w:val="008E3ED8"/>
    <w:rsid w:val="008F1AD6"/>
    <w:rsid w:val="008F38AC"/>
    <w:rsid w:val="008F456A"/>
    <w:rsid w:val="00906375"/>
    <w:rsid w:val="00906D76"/>
    <w:rsid w:val="0091174F"/>
    <w:rsid w:val="00913395"/>
    <w:rsid w:val="00914231"/>
    <w:rsid w:val="009149D9"/>
    <w:rsid w:val="00922EB1"/>
    <w:rsid w:val="009255D5"/>
    <w:rsid w:val="00925A4A"/>
    <w:rsid w:val="00930579"/>
    <w:rsid w:val="009323F5"/>
    <w:rsid w:val="009325E0"/>
    <w:rsid w:val="00940325"/>
    <w:rsid w:val="00940F82"/>
    <w:rsid w:val="00945890"/>
    <w:rsid w:val="00947D22"/>
    <w:rsid w:val="0095131C"/>
    <w:rsid w:val="00951C5F"/>
    <w:rsid w:val="00956C86"/>
    <w:rsid w:val="00961532"/>
    <w:rsid w:val="00965F47"/>
    <w:rsid w:val="009721C4"/>
    <w:rsid w:val="00973907"/>
    <w:rsid w:val="009743C6"/>
    <w:rsid w:val="00975834"/>
    <w:rsid w:val="0097664F"/>
    <w:rsid w:val="00980842"/>
    <w:rsid w:val="00980C9A"/>
    <w:rsid w:val="009821AE"/>
    <w:rsid w:val="009837CB"/>
    <w:rsid w:val="00983F15"/>
    <w:rsid w:val="00990B22"/>
    <w:rsid w:val="00993251"/>
    <w:rsid w:val="0099555E"/>
    <w:rsid w:val="00996DD0"/>
    <w:rsid w:val="009A039E"/>
    <w:rsid w:val="009A32A2"/>
    <w:rsid w:val="009A40A4"/>
    <w:rsid w:val="009A43E2"/>
    <w:rsid w:val="009A556C"/>
    <w:rsid w:val="009B2B54"/>
    <w:rsid w:val="009B50F2"/>
    <w:rsid w:val="009B67AB"/>
    <w:rsid w:val="009B7F44"/>
    <w:rsid w:val="009C178B"/>
    <w:rsid w:val="009C1EFE"/>
    <w:rsid w:val="009C2552"/>
    <w:rsid w:val="009C30C1"/>
    <w:rsid w:val="009C4591"/>
    <w:rsid w:val="009D02B0"/>
    <w:rsid w:val="009D27F0"/>
    <w:rsid w:val="009D6602"/>
    <w:rsid w:val="009E09D6"/>
    <w:rsid w:val="009E10D5"/>
    <w:rsid w:val="009E65D4"/>
    <w:rsid w:val="009E77B1"/>
    <w:rsid w:val="009F00DA"/>
    <w:rsid w:val="009F25DB"/>
    <w:rsid w:val="009F3FA9"/>
    <w:rsid w:val="00A00859"/>
    <w:rsid w:val="00A1653B"/>
    <w:rsid w:val="00A16F22"/>
    <w:rsid w:val="00A20F39"/>
    <w:rsid w:val="00A21E5C"/>
    <w:rsid w:val="00A22311"/>
    <w:rsid w:val="00A24600"/>
    <w:rsid w:val="00A314B5"/>
    <w:rsid w:val="00A318D4"/>
    <w:rsid w:val="00A34469"/>
    <w:rsid w:val="00A36555"/>
    <w:rsid w:val="00A41B28"/>
    <w:rsid w:val="00A42AB9"/>
    <w:rsid w:val="00A42E86"/>
    <w:rsid w:val="00A5202A"/>
    <w:rsid w:val="00A566C5"/>
    <w:rsid w:val="00A56B49"/>
    <w:rsid w:val="00A5718E"/>
    <w:rsid w:val="00A636E6"/>
    <w:rsid w:val="00A64A7C"/>
    <w:rsid w:val="00A67427"/>
    <w:rsid w:val="00A67AC4"/>
    <w:rsid w:val="00A72E02"/>
    <w:rsid w:val="00A75CD7"/>
    <w:rsid w:val="00A80B28"/>
    <w:rsid w:val="00A82D01"/>
    <w:rsid w:val="00A86657"/>
    <w:rsid w:val="00A90862"/>
    <w:rsid w:val="00A9446C"/>
    <w:rsid w:val="00A957CF"/>
    <w:rsid w:val="00AA3DAA"/>
    <w:rsid w:val="00AA4FC4"/>
    <w:rsid w:val="00AA744B"/>
    <w:rsid w:val="00AA7985"/>
    <w:rsid w:val="00AB057A"/>
    <w:rsid w:val="00AB5FE7"/>
    <w:rsid w:val="00AB7BF5"/>
    <w:rsid w:val="00AB7F78"/>
    <w:rsid w:val="00AC296B"/>
    <w:rsid w:val="00AC3E72"/>
    <w:rsid w:val="00AC545E"/>
    <w:rsid w:val="00AC57D8"/>
    <w:rsid w:val="00AC5AFB"/>
    <w:rsid w:val="00AD0D6E"/>
    <w:rsid w:val="00AD4302"/>
    <w:rsid w:val="00AD7258"/>
    <w:rsid w:val="00AD750B"/>
    <w:rsid w:val="00AE0B23"/>
    <w:rsid w:val="00AF0B60"/>
    <w:rsid w:val="00AF3FCF"/>
    <w:rsid w:val="00AF4ABC"/>
    <w:rsid w:val="00AF5465"/>
    <w:rsid w:val="00AF7BD0"/>
    <w:rsid w:val="00B060C2"/>
    <w:rsid w:val="00B12ED3"/>
    <w:rsid w:val="00B14C86"/>
    <w:rsid w:val="00B15184"/>
    <w:rsid w:val="00B16C5D"/>
    <w:rsid w:val="00B265CA"/>
    <w:rsid w:val="00B306B4"/>
    <w:rsid w:val="00B3091B"/>
    <w:rsid w:val="00B31E72"/>
    <w:rsid w:val="00B32FAA"/>
    <w:rsid w:val="00B338EF"/>
    <w:rsid w:val="00B33AFC"/>
    <w:rsid w:val="00B34B8D"/>
    <w:rsid w:val="00B34C40"/>
    <w:rsid w:val="00B379B8"/>
    <w:rsid w:val="00B40E92"/>
    <w:rsid w:val="00B41E1F"/>
    <w:rsid w:val="00B43258"/>
    <w:rsid w:val="00B464AD"/>
    <w:rsid w:val="00B5141D"/>
    <w:rsid w:val="00B526D2"/>
    <w:rsid w:val="00B54273"/>
    <w:rsid w:val="00B5634D"/>
    <w:rsid w:val="00B61CF8"/>
    <w:rsid w:val="00B63721"/>
    <w:rsid w:val="00B674E9"/>
    <w:rsid w:val="00B71046"/>
    <w:rsid w:val="00B71D40"/>
    <w:rsid w:val="00B73F8C"/>
    <w:rsid w:val="00B82B36"/>
    <w:rsid w:val="00B82E23"/>
    <w:rsid w:val="00B842FC"/>
    <w:rsid w:val="00B8554D"/>
    <w:rsid w:val="00B85CAB"/>
    <w:rsid w:val="00B85FAE"/>
    <w:rsid w:val="00B86844"/>
    <w:rsid w:val="00B869F2"/>
    <w:rsid w:val="00B916AC"/>
    <w:rsid w:val="00B923D2"/>
    <w:rsid w:val="00B93AFE"/>
    <w:rsid w:val="00B949A8"/>
    <w:rsid w:val="00B96B08"/>
    <w:rsid w:val="00BA6FDD"/>
    <w:rsid w:val="00BA7F42"/>
    <w:rsid w:val="00BB371E"/>
    <w:rsid w:val="00BB5D0C"/>
    <w:rsid w:val="00BB60FB"/>
    <w:rsid w:val="00BC02E1"/>
    <w:rsid w:val="00BC082E"/>
    <w:rsid w:val="00BC2A18"/>
    <w:rsid w:val="00BC3A4E"/>
    <w:rsid w:val="00BC6B9E"/>
    <w:rsid w:val="00BC7186"/>
    <w:rsid w:val="00BC75D2"/>
    <w:rsid w:val="00BD22B2"/>
    <w:rsid w:val="00BD32C3"/>
    <w:rsid w:val="00BD42AC"/>
    <w:rsid w:val="00BE0199"/>
    <w:rsid w:val="00BE1B1B"/>
    <w:rsid w:val="00BE4CFA"/>
    <w:rsid w:val="00BE70A7"/>
    <w:rsid w:val="00BF7DE4"/>
    <w:rsid w:val="00C001B4"/>
    <w:rsid w:val="00C00B07"/>
    <w:rsid w:val="00C01AF2"/>
    <w:rsid w:val="00C13390"/>
    <w:rsid w:val="00C21FE3"/>
    <w:rsid w:val="00C23333"/>
    <w:rsid w:val="00C24631"/>
    <w:rsid w:val="00C25E08"/>
    <w:rsid w:val="00C26D51"/>
    <w:rsid w:val="00C3238D"/>
    <w:rsid w:val="00C33A7A"/>
    <w:rsid w:val="00C33B7B"/>
    <w:rsid w:val="00C343CE"/>
    <w:rsid w:val="00C358C4"/>
    <w:rsid w:val="00C40D24"/>
    <w:rsid w:val="00C432CA"/>
    <w:rsid w:val="00C46F1F"/>
    <w:rsid w:val="00C52345"/>
    <w:rsid w:val="00C538AD"/>
    <w:rsid w:val="00C56B70"/>
    <w:rsid w:val="00C6159A"/>
    <w:rsid w:val="00C61F2E"/>
    <w:rsid w:val="00C75008"/>
    <w:rsid w:val="00C76030"/>
    <w:rsid w:val="00C776AD"/>
    <w:rsid w:val="00C82941"/>
    <w:rsid w:val="00C83171"/>
    <w:rsid w:val="00C84333"/>
    <w:rsid w:val="00C92235"/>
    <w:rsid w:val="00C95459"/>
    <w:rsid w:val="00C9645D"/>
    <w:rsid w:val="00C97069"/>
    <w:rsid w:val="00CA7D87"/>
    <w:rsid w:val="00CB07CE"/>
    <w:rsid w:val="00CB0896"/>
    <w:rsid w:val="00CB2A62"/>
    <w:rsid w:val="00CB31F1"/>
    <w:rsid w:val="00CB4CC8"/>
    <w:rsid w:val="00CC1A4A"/>
    <w:rsid w:val="00CC28FB"/>
    <w:rsid w:val="00CC3094"/>
    <w:rsid w:val="00CC4DA6"/>
    <w:rsid w:val="00CC6D3B"/>
    <w:rsid w:val="00CD30C4"/>
    <w:rsid w:val="00CD6B43"/>
    <w:rsid w:val="00CE060B"/>
    <w:rsid w:val="00CE1124"/>
    <w:rsid w:val="00CE6E64"/>
    <w:rsid w:val="00CF0F28"/>
    <w:rsid w:val="00CF3FF7"/>
    <w:rsid w:val="00D0347A"/>
    <w:rsid w:val="00D0594A"/>
    <w:rsid w:val="00D164A7"/>
    <w:rsid w:val="00D20DF6"/>
    <w:rsid w:val="00D20E1D"/>
    <w:rsid w:val="00D23695"/>
    <w:rsid w:val="00D24851"/>
    <w:rsid w:val="00D26823"/>
    <w:rsid w:val="00D32BD4"/>
    <w:rsid w:val="00D32C0C"/>
    <w:rsid w:val="00D32CBD"/>
    <w:rsid w:val="00D36390"/>
    <w:rsid w:val="00D377FD"/>
    <w:rsid w:val="00D404D0"/>
    <w:rsid w:val="00D41746"/>
    <w:rsid w:val="00D43382"/>
    <w:rsid w:val="00D4494B"/>
    <w:rsid w:val="00D45611"/>
    <w:rsid w:val="00D46439"/>
    <w:rsid w:val="00D46FA5"/>
    <w:rsid w:val="00D55DB2"/>
    <w:rsid w:val="00D63DAB"/>
    <w:rsid w:val="00D656F2"/>
    <w:rsid w:val="00D66EC2"/>
    <w:rsid w:val="00D671F0"/>
    <w:rsid w:val="00D7204F"/>
    <w:rsid w:val="00D74CC2"/>
    <w:rsid w:val="00D81916"/>
    <w:rsid w:val="00D8193B"/>
    <w:rsid w:val="00D82D3E"/>
    <w:rsid w:val="00D82F9B"/>
    <w:rsid w:val="00D8789D"/>
    <w:rsid w:val="00D93958"/>
    <w:rsid w:val="00D94C43"/>
    <w:rsid w:val="00DA6A95"/>
    <w:rsid w:val="00DB4839"/>
    <w:rsid w:val="00DB5512"/>
    <w:rsid w:val="00DB5FEC"/>
    <w:rsid w:val="00DB63D5"/>
    <w:rsid w:val="00DB7C9A"/>
    <w:rsid w:val="00DB7CCD"/>
    <w:rsid w:val="00DC1B5A"/>
    <w:rsid w:val="00DC5689"/>
    <w:rsid w:val="00DC6009"/>
    <w:rsid w:val="00DC63FB"/>
    <w:rsid w:val="00DC697A"/>
    <w:rsid w:val="00DC716C"/>
    <w:rsid w:val="00DD0A07"/>
    <w:rsid w:val="00DD1B48"/>
    <w:rsid w:val="00DD219F"/>
    <w:rsid w:val="00DD2489"/>
    <w:rsid w:val="00DD42CC"/>
    <w:rsid w:val="00DE26A5"/>
    <w:rsid w:val="00DE3F1A"/>
    <w:rsid w:val="00DE7103"/>
    <w:rsid w:val="00DE7533"/>
    <w:rsid w:val="00DF5D97"/>
    <w:rsid w:val="00DF7AFC"/>
    <w:rsid w:val="00E00B00"/>
    <w:rsid w:val="00E02592"/>
    <w:rsid w:val="00E05055"/>
    <w:rsid w:val="00E05FE1"/>
    <w:rsid w:val="00E12D79"/>
    <w:rsid w:val="00E1345D"/>
    <w:rsid w:val="00E200A5"/>
    <w:rsid w:val="00E20E49"/>
    <w:rsid w:val="00E23896"/>
    <w:rsid w:val="00E25C66"/>
    <w:rsid w:val="00E2708C"/>
    <w:rsid w:val="00E323D6"/>
    <w:rsid w:val="00E330BB"/>
    <w:rsid w:val="00E35294"/>
    <w:rsid w:val="00E36F29"/>
    <w:rsid w:val="00E5039F"/>
    <w:rsid w:val="00E507BD"/>
    <w:rsid w:val="00E51E1A"/>
    <w:rsid w:val="00E53A22"/>
    <w:rsid w:val="00E53CB2"/>
    <w:rsid w:val="00E564C1"/>
    <w:rsid w:val="00E67FDF"/>
    <w:rsid w:val="00E73BE6"/>
    <w:rsid w:val="00E76825"/>
    <w:rsid w:val="00E76898"/>
    <w:rsid w:val="00E83292"/>
    <w:rsid w:val="00E86146"/>
    <w:rsid w:val="00E86DC2"/>
    <w:rsid w:val="00E87697"/>
    <w:rsid w:val="00E91568"/>
    <w:rsid w:val="00E93AB7"/>
    <w:rsid w:val="00E9665E"/>
    <w:rsid w:val="00E96785"/>
    <w:rsid w:val="00EA1E68"/>
    <w:rsid w:val="00EA32AF"/>
    <w:rsid w:val="00EA4011"/>
    <w:rsid w:val="00EB1C7E"/>
    <w:rsid w:val="00EB6A9A"/>
    <w:rsid w:val="00EB787F"/>
    <w:rsid w:val="00EC2692"/>
    <w:rsid w:val="00EC55AF"/>
    <w:rsid w:val="00EC7A08"/>
    <w:rsid w:val="00ED45D9"/>
    <w:rsid w:val="00ED6C7F"/>
    <w:rsid w:val="00ED76E5"/>
    <w:rsid w:val="00EF0473"/>
    <w:rsid w:val="00EF3D29"/>
    <w:rsid w:val="00EF54E9"/>
    <w:rsid w:val="00F05E5A"/>
    <w:rsid w:val="00F05EE6"/>
    <w:rsid w:val="00F1785B"/>
    <w:rsid w:val="00F17A91"/>
    <w:rsid w:val="00F203CB"/>
    <w:rsid w:val="00F30384"/>
    <w:rsid w:val="00F30AE5"/>
    <w:rsid w:val="00F31DFC"/>
    <w:rsid w:val="00F34CC8"/>
    <w:rsid w:val="00F36F33"/>
    <w:rsid w:val="00F37845"/>
    <w:rsid w:val="00F406EF"/>
    <w:rsid w:val="00F40D24"/>
    <w:rsid w:val="00F42629"/>
    <w:rsid w:val="00F4288B"/>
    <w:rsid w:val="00F516DA"/>
    <w:rsid w:val="00F528C7"/>
    <w:rsid w:val="00F5346A"/>
    <w:rsid w:val="00F5540C"/>
    <w:rsid w:val="00F6087C"/>
    <w:rsid w:val="00F6314D"/>
    <w:rsid w:val="00F6433E"/>
    <w:rsid w:val="00F65B01"/>
    <w:rsid w:val="00F67D68"/>
    <w:rsid w:val="00F67FF2"/>
    <w:rsid w:val="00F71023"/>
    <w:rsid w:val="00F76A9C"/>
    <w:rsid w:val="00F83428"/>
    <w:rsid w:val="00FA125B"/>
    <w:rsid w:val="00FA142F"/>
    <w:rsid w:val="00FA7F39"/>
    <w:rsid w:val="00FB5528"/>
    <w:rsid w:val="00FB65C2"/>
    <w:rsid w:val="00FD2ED0"/>
    <w:rsid w:val="00FD42C9"/>
    <w:rsid w:val="00FD4EB4"/>
    <w:rsid w:val="00FE13FA"/>
    <w:rsid w:val="00FE1761"/>
    <w:rsid w:val="00FE181A"/>
    <w:rsid w:val="00FE1DF4"/>
    <w:rsid w:val="00FE3337"/>
    <w:rsid w:val="00FE42DF"/>
    <w:rsid w:val="00FE495B"/>
    <w:rsid w:val="00FE7A63"/>
    <w:rsid w:val="00FF2797"/>
    <w:rsid w:val="00FF3040"/>
    <w:rsid w:val="00FF5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2ACD3"/>
  <w15:chartTrackingRefBased/>
  <w15:docId w15:val="{6E8EFBFD-4F32-4B02-915A-7A418C8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A63"/>
    <w:pPr>
      <w:ind w:left="720"/>
      <w:contextualSpacing/>
    </w:pPr>
  </w:style>
  <w:style w:type="paragraph" w:styleId="NormalWeb">
    <w:name w:val="Normal (Web)"/>
    <w:basedOn w:val="Normal"/>
    <w:uiPriority w:val="99"/>
    <w:semiHidden/>
    <w:unhideWhenUsed/>
    <w:rsid w:val="00EC7A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C7A08"/>
    <w:rPr>
      <w:b/>
      <w:bCs/>
    </w:rPr>
  </w:style>
  <w:style w:type="character" w:customStyle="1" w:styleId="normaltextrun">
    <w:name w:val="normaltextrun"/>
    <w:basedOn w:val="DefaultParagraphFont"/>
    <w:rsid w:val="00453610"/>
  </w:style>
  <w:style w:type="paragraph" w:styleId="Header">
    <w:name w:val="header"/>
    <w:basedOn w:val="Normal"/>
    <w:link w:val="HeaderChar"/>
    <w:unhideWhenUsed/>
    <w:rsid w:val="00AA4FC4"/>
    <w:pPr>
      <w:tabs>
        <w:tab w:val="center" w:pos="4513"/>
        <w:tab w:val="right" w:pos="9026"/>
      </w:tabs>
      <w:spacing w:after="0" w:line="240" w:lineRule="auto"/>
    </w:pPr>
  </w:style>
  <w:style w:type="character" w:customStyle="1" w:styleId="HeaderChar">
    <w:name w:val="Header Char"/>
    <w:basedOn w:val="DefaultParagraphFont"/>
    <w:link w:val="Header"/>
    <w:rsid w:val="00AA4FC4"/>
  </w:style>
  <w:style w:type="paragraph" w:styleId="Footer">
    <w:name w:val="footer"/>
    <w:basedOn w:val="Normal"/>
    <w:link w:val="FooterChar"/>
    <w:uiPriority w:val="99"/>
    <w:unhideWhenUsed/>
    <w:rsid w:val="00AA4F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FC4"/>
  </w:style>
  <w:style w:type="table" w:styleId="TableGrid">
    <w:name w:val="Table Grid"/>
    <w:basedOn w:val="TableNormal"/>
    <w:uiPriority w:val="39"/>
    <w:rsid w:val="00784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507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paragraph">
    <w:name w:val="x_paragraph"/>
    <w:basedOn w:val="Normal"/>
    <w:rsid w:val="00E507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E507BD"/>
  </w:style>
  <w:style w:type="character" w:customStyle="1" w:styleId="xeop">
    <w:name w:val="x_eop"/>
    <w:basedOn w:val="DefaultParagraphFont"/>
    <w:rsid w:val="00E507BD"/>
  </w:style>
  <w:style w:type="character" w:styleId="Hyperlink">
    <w:name w:val="Hyperlink"/>
    <w:basedOn w:val="DefaultParagraphFont"/>
    <w:uiPriority w:val="99"/>
    <w:semiHidden/>
    <w:unhideWhenUsed/>
    <w:rsid w:val="0057510F"/>
    <w:rPr>
      <w:color w:val="0000FF"/>
      <w:u w:val="single"/>
    </w:rPr>
  </w:style>
  <w:style w:type="character" w:styleId="FollowedHyperlink">
    <w:name w:val="FollowedHyperlink"/>
    <w:basedOn w:val="DefaultParagraphFont"/>
    <w:uiPriority w:val="99"/>
    <w:semiHidden/>
    <w:unhideWhenUsed/>
    <w:rsid w:val="0057510F"/>
    <w:rPr>
      <w:color w:val="954F72" w:themeColor="followedHyperlink"/>
      <w:u w:val="single"/>
    </w:rPr>
  </w:style>
  <w:style w:type="paragraph" w:customStyle="1" w:styleId="xxmsonormal">
    <w:name w:val="x_x_msonormal"/>
    <w:basedOn w:val="Normal"/>
    <w:rsid w:val="00C61F2E"/>
    <w:pPr>
      <w:spacing w:after="0" w:line="240" w:lineRule="auto"/>
    </w:pPr>
    <w:rPr>
      <w:rFonts w:ascii="Calibri" w:hAnsi="Calibri" w:cs="Calibri"/>
      <w:lang w:eastAsia="en-GB"/>
    </w:rPr>
  </w:style>
  <w:style w:type="paragraph" w:customStyle="1" w:styleId="Default">
    <w:name w:val="Default"/>
    <w:rsid w:val="003F7CC0"/>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6041FF"/>
    <w:pPr>
      <w:spacing w:after="0" w:line="240" w:lineRule="auto"/>
    </w:pPr>
  </w:style>
  <w:style w:type="character" w:styleId="CommentReference">
    <w:name w:val="annotation reference"/>
    <w:basedOn w:val="DefaultParagraphFont"/>
    <w:uiPriority w:val="99"/>
    <w:semiHidden/>
    <w:unhideWhenUsed/>
    <w:rsid w:val="00197CB2"/>
    <w:rPr>
      <w:sz w:val="16"/>
      <w:szCs w:val="16"/>
    </w:rPr>
  </w:style>
  <w:style w:type="paragraph" w:styleId="CommentText">
    <w:name w:val="annotation text"/>
    <w:basedOn w:val="Normal"/>
    <w:link w:val="CommentTextChar"/>
    <w:uiPriority w:val="99"/>
    <w:semiHidden/>
    <w:unhideWhenUsed/>
    <w:rsid w:val="00197CB2"/>
    <w:pPr>
      <w:spacing w:line="240" w:lineRule="auto"/>
    </w:pPr>
    <w:rPr>
      <w:sz w:val="20"/>
      <w:szCs w:val="20"/>
    </w:rPr>
  </w:style>
  <w:style w:type="character" w:customStyle="1" w:styleId="CommentTextChar">
    <w:name w:val="Comment Text Char"/>
    <w:basedOn w:val="DefaultParagraphFont"/>
    <w:link w:val="CommentText"/>
    <w:uiPriority w:val="99"/>
    <w:semiHidden/>
    <w:rsid w:val="00197CB2"/>
    <w:rPr>
      <w:sz w:val="20"/>
      <w:szCs w:val="20"/>
    </w:rPr>
  </w:style>
  <w:style w:type="paragraph" w:styleId="CommentSubject">
    <w:name w:val="annotation subject"/>
    <w:basedOn w:val="CommentText"/>
    <w:next w:val="CommentText"/>
    <w:link w:val="CommentSubjectChar"/>
    <w:uiPriority w:val="99"/>
    <w:semiHidden/>
    <w:unhideWhenUsed/>
    <w:rsid w:val="00197CB2"/>
    <w:rPr>
      <w:b/>
      <w:bCs/>
    </w:rPr>
  </w:style>
  <w:style w:type="character" w:customStyle="1" w:styleId="CommentSubjectChar">
    <w:name w:val="Comment Subject Char"/>
    <w:basedOn w:val="CommentTextChar"/>
    <w:link w:val="CommentSubject"/>
    <w:uiPriority w:val="99"/>
    <w:semiHidden/>
    <w:rsid w:val="00197CB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183">
      <w:bodyDiv w:val="1"/>
      <w:marLeft w:val="0"/>
      <w:marRight w:val="0"/>
      <w:marTop w:val="0"/>
      <w:marBottom w:val="0"/>
      <w:divBdr>
        <w:top w:val="none" w:sz="0" w:space="0" w:color="auto"/>
        <w:left w:val="none" w:sz="0" w:space="0" w:color="auto"/>
        <w:bottom w:val="none" w:sz="0" w:space="0" w:color="auto"/>
        <w:right w:val="none" w:sz="0" w:space="0" w:color="auto"/>
      </w:divBdr>
    </w:div>
    <w:div w:id="18900924">
      <w:bodyDiv w:val="1"/>
      <w:marLeft w:val="0"/>
      <w:marRight w:val="0"/>
      <w:marTop w:val="0"/>
      <w:marBottom w:val="0"/>
      <w:divBdr>
        <w:top w:val="none" w:sz="0" w:space="0" w:color="auto"/>
        <w:left w:val="none" w:sz="0" w:space="0" w:color="auto"/>
        <w:bottom w:val="none" w:sz="0" w:space="0" w:color="auto"/>
        <w:right w:val="none" w:sz="0" w:space="0" w:color="auto"/>
      </w:divBdr>
    </w:div>
    <w:div w:id="57749021">
      <w:bodyDiv w:val="1"/>
      <w:marLeft w:val="0"/>
      <w:marRight w:val="0"/>
      <w:marTop w:val="0"/>
      <w:marBottom w:val="0"/>
      <w:divBdr>
        <w:top w:val="none" w:sz="0" w:space="0" w:color="auto"/>
        <w:left w:val="none" w:sz="0" w:space="0" w:color="auto"/>
        <w:bottom w:val="none" w:sz="0" w:space="0" w:color="auto"/>
        <w:right w:val="none" w:sz="0" w:space="0" w:color="auto"/>
      </w:divBdr>
    </w:div>
    <w:div w:id="127475473">
      <w:bodyDiv w:val="1"/>
      <w:marLeft w:val="0"/>
      <w:marRight w:val="0"/>
      <w:marTop w:val="0"/>
      <w:marBottom w:val="0"/>
      <w:divBdr>
        <w:top w:val="none" w:sz="0" w:space="0" w:color="auto"/>
        <w:left w:val="none" w:sz="0" w:space="0" w:color="auto"/>
        <w:bottom w:val="none" w:sz="0" w:space="0" w:color="auto"/>
        <w:right w:val="none" w:sz="0" w:space="0" w:color="auto"/>
      </w:divBdr>
    </w:div>
    <w:div w:id="175925775">
      <w:bodyDiv w:val="1"/>
      <w:marLeft w:val="0"/>
      <w:marRight w:val="0"/>
      <w:marTop w:val="0"/>
      <w:marBottom w:val="0"/>
      <w:divBdr>
        <w:top w:val="none" w:sz="0" w:space="0" w:color="auto"/>
        <w:left w:val="none" w:sz="0" w:space="0" w:color="auto"/>
        <w:bottom w:val="none" w:sz="0" w:space="0" w:color="auto"/>
        <w:right w:val="none" w:sz="0" w:space="0" w:color="auto"/>
      </w:divBdr>
    </w:div>
    <w:div w:id="223831789">
      <w:bodyDiv w:val="1"/>
      <w:marLeft w:val="0"/>
      <w:marRight w:val="0"/>
      <w:marTop w:val="0"/>
      <w:marBottom w:val="0"/>
      <w:divBdr>
        <w:top w:val="none" w:sz="0" w:space="0" w:color="auto"/>
        <w:left w:val="none" w:sz="0" w:space="0" w:color="auto"/>
        <w:bottom w:val="none" w:sz="0" w:space="0" w:color="auto"/>
        <w:right w:val="none" w:sz="0" w:space="0" w:color="auto"/>
      </w:divBdr>
    </w:div>
    <w:div w:id="225531494">
      <w:bodyDiv w:val="1"/>
      <w:marLeft w:val="0"/>
      <w:marRight w:val="0"/>
      <w:marTop w:val="0"/>
      <w:marBottom w:val="0"/>
      <w:divBdr>
        <w:top w:val="none" w:sz="0" w:space="0" w:color="auto"/>
        <w:left w:val="none" w:sz="0" w:space="0" w:color="auto"/>
        <w:bottom w:val="none" w:sz="0" w:space="0" w:color="auto"/>
        <w:right w:val="none" w:sz="0" w:space="0" w:color="auto"/>
      </w:divBdr>
    </w:div>
    <w:div w:id="243613026">
      <w:bodyDiv w:val="1"/>
      <w:marLeft w:val="0"/>
      <w:marRight w:val="0"/>
      <w:marTop w:val="0"/>
      <w:marBottom w:val="0"/>
      <w:divBdr>
        <w:top w:val="none" w:sz="0" w:space="0" w:color="auto"/>
        <w:left w:val="none" w:sz="0" w:space="0" w:color="auto"/>
        <w:bottom w:val="none" w:sz="0" w:space="0" w:color="auto"/>
        <w:right w:val="none" w:sz="0" w:space="0" w:color="auto"/>
      </w:divBdr>
    </w:div>
    <w:div w:id="266355327">
      <w:bodyDiv w:val="1"/>
      <w:marLeft w:val="0"/>
      <w:marRight w:val="0"/>
      <w:marTop w:val="0"/>
      <w:marBottom w:val="0"/>
      <w:divBdr>
        <w:top w:val="none" w:sz="0" w:space="0" w:color="auto"/>
        <w:left w:val="none" w:sz="0" w:space="0" w:color="auto"/>
        <w:bottom w:val="none" w:sz="0" w:space="0" w:color="auto"/>
        <w:right w:val="none" w:sz="0" w:space="0" w:color="auto"/>
      </w:divBdr>
    </w:div>
    <w:div w:id="303774432">
      <w:bodyDiv w:val="1"/>
      <w:marLeft w:val="0"/>
      <w:marRight w:val="0"/>
      <w:marTop w:val="0"/>
      <w:marBottom w:val="0"/>
      <w:divBdr>
        <w:top w:val="none" w:sz="0" w:space="0" w:color="auto"/>
        <w:left w:val="none" w:sz="0" w:space="0" w:color="auto"/>
        <w:bottom w:val="none" w:sz="0" w:space="0" w:color="auto"/>
        <w:right w:val="none" w:sz="0" w:space="0" w:color="auto"/>
      </w:divBdr>
      <w:divsChild>
        <w:div w:id="12185852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51346656">
      <w:bodyDiv w:val="1"/>
      <w:marLeft w:val="0"/>
      <w:marRight w:val="0"/>
      <w:marTop w:val="0"/>
      <w:marBottom w:val="0"/>
      <w:divBdr>
        <w:top w:val="none" w:sz="0" w:space="0" w:color="auto"/>
        <w:left w:val="none" w:sz="0" w:space="0" w:color="auto"/>
        <w:bottom w:val="none" w:sz="0" w:space="0" w:color="auto"/>
        <w:right w:val="none" w:sz="0" w:space="0" w:color="auto"/>
      </w:divBdr>
    </w:div>
    <w:div w:id="411007232">
      <w:bodyDiv w:val="1"/>
      <w:marLeft w:val="0"/>
      <w:marRight w:val="0"/>
      <w:marTop w:val="0"/>
      <w:marBottom w:val="0"/>
      <w:divBdr>
        <w:top w:val="none" w:sz="0" w:space="0" w:color="auto"/>
        <w:left w:val="none" w:sz="0" w:space="0" w:color="auto"/>
        <w:bottom w:val="none" w:sz="0" w:space="0" w:color="auto"/>
        <w:right w:val="none" w:sz="0" w:space="0" w:color="auto"/>
      </w:divBdr>
    </w:div>
    <w:div w:id="455871317">
      <w:bodyDiv w:val="1"/>
      <w:marLeft w:val="0"/>
      <w:marRight w:val="0"/>
      <w:marTop w:val="0"/>
      <w:marBottom w:val="0"/>
      <w:divBdr>
        <w:top w:val="none" w:sz="0" w:space="0" w:color="auto"/>
        <w:left w:val="none" w:sz="0" w:space="0" w:color="auto"/>
        <w:bottom w:val="none" w:sz="0" w:space="0" w:color="auto"/>
        <w:right w:val="none" w:sz="0" w:space="0" w:color="auto"/>
      </w:divBdr>
    </w:div>
    <w:div w:id="465507782">
      <w:bodyDiv w:val="1"/>
      <w:marLeft w:val="0"/>
      <w:marRight w:val="0"/>
      <w:marTop w:val="0"/>
      <w:marBottom w:val="0"/>
      <w:divBdr>
        <w:top w:val="none" w:sz="0" w:space="0" w:color="auto"/>
        <w:left w:val="none" w:sz="0" w:space="0" w:color="auto"/>
        <w:bottom w:val="none" w:sz="0" w:space="0" w:color="auto"/>
        <w:right w:val="none" w:sz="0" w:space="0" w:color="auto"/>
      </w:divBdr>
      <w:divsChild>
        <w:div w:id="1769495486">
          <w:marLeft w:val="0"/>
          <w:marRight w:val="0"/>
          <w:marTop w:val="0"/>
          <w:marBottom w:val="96"/>
          <w:divBdr>
            <w:top w:val="none" w:sz="0" w:space="0" w:color="auto"/>
            <w:left w:val="none" w:sz="0" w:space="0" w:color="auto"/>
            <w:bottom w:val="none" w:sz="0" w:space="0" w:color="auto"/>
            <w:right w:val="none" w:sz="0" w:space="0" w:color="auto"/>
          </w:divBdr>
        </w:div>
        <w:div w:id="867333262">
          <w:marLeft w:val="480"/>
          <w:marRight w:val="0"/>
          <w:marTop w:val="0"/>
          <w:marBottom w:val="346"/>
          <w:divBdr>
            <w:top w:val="none" w:sz="0" w:space="0" w:color="auto"/>
            <w:left w:val="none" w:sz="0" w:space="0" w:color="auto"/>
            <w:bottom w:val="none" w:sz="0" w:space="0" w:color="auto"/>
            <w:right w:val="none" w:sz="0" w:space="0" w:color="auto"/>
          </w:divBdr>
        </w:div>
      </w:divsChild>
    </w:div>
    <w:div w:id="556405301">
      <w:bodyDiv w:val="1"/>
      <w:marLeft w:val="0"/>
      <w:marRight w:val="0"/>
      <w:marTop w:val="0"/>
      <w:marBottom w:val="0"/>
      <w:divBdr>
        <w:top w:val="none" w:sz="0" w:space="0" w:color="auto"/>
        <w:left w:val="none" w:sz="0" w:space="0" w:color="auto"/>
        <w:bottom w:val="none" w:sz="0" w:space="0" w:color="auto"/>
        <w:right w:val="none" w:sz="0" w:space="0" w:color="auto"/>
      </w:divBdr>
    </w:div>
    <w:div w:id="657151893">
      <w:bodyDiv w:val="1"/>
      <w:marLeft w:val="0"/>
      <w:marRight w:val="0"/>
      <w:marTop w:val="0"/>
      <w:marBottom w:val="0"/>
      <w:divBdr>
        <w:top w:val="none" w:sz="0" w:space="0" w:color="auto"/>
        <w:left w:val="none" w:sz="0" w:space="0" w:color="auto"/>
        <w:bottom w:val="none" w:sz="0" w:space="0" w:color="auto"/>
        <w:right w:val="none" w:sz="0" w:space="0" w:color="auto"/>
      </w:divBdr>
    </w:div>
    <w:div w:id="777408203">
      <w:bodyDiv w:val="1"/>
      <w:marLeft w:val="0"/>
      <w:marRight w:val="0"/>
      <w:marTop w:val="0"/>
      <w:marBottom w:val="0"/>
      <w:divBdr>
        <w:top w:val="none" w:sz="0" w:space="0" w:color="auto"/>
        <w:left w:val="none" w:sz="0" w:space="0" w:color="auto"/>
        <w:bottom w:val="none" w:sz="0" w:space="0" w:color="auto"/>
        <w:right w:val="none" w:sz="0" w:space="0" w:color="auto"/>
      </w:divBdr>
    </w:div>
    <w:div w:id="977028240">
      <w:bodyDiv w:val="1"/>
      <w:marLeft w:val="0"/>
      <w:marRight w:val="0"/>
      <w:marTop w:val="0"/>
      <w:marBottom w:val="0"/>
      <w:divBdr>
        <w:top w:val="none" w:sz="0" w:space="0" w:color="auto"/>
        <w:left w:val="none" w:sz="0" w:space="0" w:color="auto"/>
        <w:bottom w:val="none" w:sz="0" w:space="0" w:color="auto"/>
        <w:right w:val="none" w:sz="0" w:space="0" w:color="auto"/>
      </w:divBdr>
    </w:div>
    <w:div w:id="1083180859">
      <w:bodyDiv w:val="1"/>
      <w:marLeft w:val="0"/>
      <w:marRight w:val="0"/>
      <w:marTop w:val="0"/>
      <w:marBottom w:val="0"/>
      <w:divBdr>
        <w:top w:val="none" w:sz="0" w:space="0" w:color="auto"/>
        <w:left w:val="none" w:sz="0" w:space="0" w:color="auto"/>
        <w:bottom w:val="none" w:sz="0" w:space="0" w:color="auto"/>
        <w:right w:val="none" w:sz="0" w:space="0" w:color="auto"/>
      </w:divBdr>
    </w:div>
    <w:div w:id="1093741780">
      <w:bodyDiv w:val="1"/>
      <w:marLeft w:val="0"/>
      <w:marRight w:val="0"/>
      <w:marTop w:val="0"/>
      <w:marBottom w:val="0"/>
      <w:divBdr>
        <w:top w:val="none" w:sz="0" w:space="0" w:color="auto"/>
        <w:left w:val="none" w:sz="0" w:space="0" w:color="auto"/>
        <w:bottom w:val="none" w:sz="0" w:space="0" w:color="auto"/>
        <w:right w:val="none" w:sz="0" w:space="0" w:color="auto"/>
      </w:divBdr>
    </w:div>
    <w:div w:id="1189294417">
      <w:bodyDiv w:val="1"/>
      <w:marLeft w:val="0"/>
      <w:marRight w:val="0"/>
      <w:marTop w:val="0"/>
      <w:marBottom w:val="0"/>
      <w:divBdr>
        <w:top w:val="none" w:sz="0" w:space="0" w:color="auto"/>
        <w:left w:val="none" w:sz="0" w:space="0" w:color="auto"/>
        <w:bottom w:val="none" w:sz="0" w:space="0" w:color="auto"/>
        <w:right w:val="none" w:sz="0" w:space="0" w:color="auto"/>
      </w:divBdr>
    </w:div>
    <w:div w:id="1376732012">
      <w:bodyDiv w:val="1"/>
      <w:marLeft w:val="0"/>
      <w:marRight w:val="0"/>
      <w:marTop w:val="0"/>
      <w:marBottom w:val="0"/>
      <w:divBdr>
        <w:top w:val="none" w:sz="0" w:space="0" w:color="auto"/>
        <w:left w:val="none" w:sz="0" w:space="0" w:color="auto"/>
        <w:bottom w:val="none" w:sz="0" w:space="0" w:color="auto"/>
        <w:right w:val="none" w:sz="0" w:space="0" w:color="auto"/>
      </w:divBdr>
    </w:div>
    <w:div w:id="1447190984">
      <w:bodyDiv w:val="1"/>
      <w:marLeft w:val="0"/>
      <w:marRight w:val="0"/>
      <w:marTop w:val="0"/>
      <w:marBottom w:val="0"/>
      <w:divBdr>
        <w:top w:val="none" w:sz="0" w:space="0" w:color="auto"/>
        <w:left w:val="none" w:sz="0" w:space="0" w:color="auto"/>
        <w:bottom w:val="none" w:sz="0" w:space="0" w:color="auto"/>
        <w:right w:val="none" w:sz="0" w:space="0" w:color="auto"/>
      </w:divBdr>
    </w:div>
    <w:div w:id="1459570174">
      <w:bodyDiv w:val="1"/>
      <w:marLeft w:val="0"/>
      <w:marRight w:val="0"/>
      <w:marTop w:val="0"/>
      <w:marBottom w:val="0"/>
      <w:divBdr>
        <w:top w:val="none" w:sz="0" w:space="0" w:color="auto"/>
        <w:left w:val="none" w:sz="0" w:space="0" w:color="auto"/>
        <w:bottom w:val="none" w:sz="0" w:space="0" w:color="auto"/>
        <w:right w:val="none" w:sz="0" w:space="0" w:color="auto"/>
      </w:divBdr>
    </w:div>
    <w:div w:id="1490560776">
      <w:bodyDiv w:val="1"/>
      <w:marLeft w:val="0"/>
      <w:marRight w:val="0"/>
      <w:marTop w:val="0"/>
      <w:marBottom w:val="0"/>
      <w:divBdr>
        <w:top w:val="none" w:sz="0" w:space="0" w:color="auto"/>
        <w:left w:val="none" w:sz="0" w:space="0" w:color="auto"/>
        <w:bottom w:val="none" w:sz="0" w:space="0" w:color="auto"/>
        <w:right w:val="none" w:sz="0" w:space="0" w:color="auto"/>
      </w:divBdr>
    </w:div>
    <w:div w:id="1522016347">
      <w:bodyDiv w:val="1"/>
      <w:marLeft w:val="0"/>
      <w:marRight w:val="0"/>
      <w:marTop w:val="0"/>
      <w:marBottom w:val="0"/>
      <w:divBdr>
        <w:top w:val="none" w:sz="0" w:space="0" w:color="auto"/>
        <w:left w:val="none" w:sz="0" w:space="0" w:color="auto"/>
        <w:bottom w:val="none" w:sz="0" w:space="0" w:color="auto"/>
        <w:right w:val="none" w:sz="0" w:space="0" w:color="auto"/>
      </w:divBdr>
    </w:div>
    <w:div w:id="1557856331">
      <w:bodyDiv w:val="1"/>
      <w:marLeft w:val="0"/>
      <w:marRight w:val="0"/>
      <w:marTop w:val="0"/>
      <w:marBottom w:val="0"/>
      <w:divBdr>
        <w:top w:val="none" w:sz="0" w:space="0" w:color="auto"/>
        <w:left w:val="none" w:sz="0" w:space="0" w:color="auto"/>
        <w:bottom w:val="none" w:sz="0" w:space="0" w:color="auto"/>
        <w:right w:val="none" w:sz="0" w:space="0" w:color="auto"/>
      </w:divBdr>
      <w:divsChild>
        <w:div w:id="472213936">
          <w:marLeft w:val="0"/>
          <w:marRight w:val="0"/>
          <w:marTop w:val="0"/>
          <w:marBottom w:val="96"/>
          <w:divBdr>
            <w:top w:val="none" w:sz="0" w:space="0" w:color="auto"/>
            <w:left w:val="none" w:sz="0" w:space="0" w:color="auto"/>
            <w:bottom w:val="none" w:sz="0" w:space="0" w:color="auto"/>
            <w:right w:val="none" w:sz="0" w:space="0" w:color="auto"/>
          </w:divBdr>
        </w:div>
        <w:div w:id="668289872">
          <w:marLeft w:val="480"/>
          <w:marRight w:val="0"/>
          <w:marTop w:val="0"/>
          <w:marBottom w:val="346"/>
          <w:divBdr>
            <w:top w:val="none" w:sz="0" w:space="0" w:color="auto"/>
            <w:left w:val="none" w:sz="0" w:space="0" w:color="auto"/>
            <w:bottom w:val="none" w:sz="0" w:space="0" w:color="auto"/>
            <w:right w:val="none" w:sz="0" w:space="0" w:color="auto"/>
          </w:divBdr>
        </w:div>
      </w:divsChild>
    </w:div>
    <w:div w:id="1596593745">
      <w:bodyDiv w:val="1"/>
      <w:marLeft w:val="0"/>
      <w:marRight w:val="0"/>
      <w:marTop w:val="0"/>
      <w:marBottom w:val="0"/>
      <w:divBdr>
        <w:top w:val="none" w:sz="0" w:space="0" w:color="auto"/>
        <w:left w:val="none" w:sz="0" w:space="0" w:color="auto"/>
        <w:bottom w:val="none" w:sz="0" w:space="0" w:color="auto"/>
        <w:right w:val="none" w:sz="0" w:space="0" w:color="auto"/>
      </w:divBdr>
    </w:div>
    <w:div w:id="1646737483">
      <w:bodyDiv w:val="1"/>
      <w:marLeft w:val="0"/>
      <w:marRight w:val="0"/>
      <w:marTop w:val="0"/>
      <w:marBottom w:val="0"/>
      <w:divBdr>
        <w:top w:val="none" w:sz="0" w:space="0" w:color="auto"/>
        <w:left w:val="none" w:sz="0" w:space="0" w:color="auto"/>
        <w:bottom w:val="none" w:sz="0" w:space="0" w:color="auto"/>
        <w:right w:val="none" w:sz="0" w:space="0" w:color="auto"/>
      </w:divBdr>
    </w:div>
    <w:div w:id="1817449645">
      <w:bodyDiv w:val="1"/>
      <w:marLeft w:val="0"/>
      <w:marRight w:val="0"/>
      <w:marTop w:val="0"/>
      <w:marBottom w:val="0"/>
      <w:divBdr>
        <w:top w:val="none" w:sz="0" w:space="0" w:color="auto"/>
        <w:left w:val="none" w:sz="0" w:space="0" w:color="auto"/>
        <w:bottom w:val="none" w:sz="0" w:space="0" w:color="auto"/>
        <w:right w:val="none" w:sz="0" w:space="0" w:color="auto"/>
      </w:divBdr>
      <w:divsChild>
        <w:div w:id="858003223">
          <w:blockQuote w:val="1"/>
          <w:marLeft w:val="0"/>
          <w:marRight w:val="0"/>
          <w:marTop w:val="300"/>
          <w:marBottom w:val="450"/>
          <w:divBdr>
            <w:top w:val="none" w:sz="0" w:space="0" w:color="E05206"/>
            <w:left w:val="single" w:sz="36" w:space="15" w:color="E05206"/>
            <w:bottom w:val="none" w:sz="0" w:space="0" w:color="E05206"/>
            <w:right w:val="none" w:sz="0" w:space="0" w:color="E05206"/>
          </w:divBdr>
        </w:div>
      </w:divsChild>
    </w:div>
    <w:div w:id="1840390488">
      <w:bodyDiv w:val="1"/>
      <w:marLeft w:val="0"/>
      <w:marRight w:val="0"/>
      <w:marTop w:val="0"/>
      <w:marBottom w:val="0"/>
      <w:divBdr>
        <w:top w:val="none" w:sz="0" w:space="0" w:color="auto"/>
        <w:left w:val="none" w:sz="0" w:space="0" w:color="auto"/>
        <w:bottom w:val="none" w:sz="0" w:space="0" w:color="auto"/>
        <w:right w:val="none" w:sz="0" w:space="0" w:color="auto"/>
      </w:divBdr>
    </w:div>
    <w:div w:id="1868135197">
      <w:bodyDiv w:val="1"/>
      <w:marLeft w:val="0"/>
      <w:marRight w:val="0"/>
      <w:marTop w:val="0"/>
      <w:marBottom w:val="0"/>
      <w:divBdr>
        <w:top w:val="none" w:sz="0" w:space="0" w:color="auto"/>
        <w:left w:val="none" w:sz="0" w:space="0" w:color="auto"/>
        <w:bottom w:val="none" w:sz="0" w:space="0" w:color="auto"/>
        <w:right w:val="none" w:sz="0" w:space="0" w:color="auto"/>
      </w:divBdr>
    </w:div>
    <w:div w:id="1876117445">
      <w:bodyDiv w:val="1"/>
      <w:marLeft w:val="0"/>
      <w:marRight w:val="0"/>
      <w:marTop w:val="0"/>
      <w:marBottom w:val="0"/>
      <w:divBdr>
        <w:top w:val="none" w:sz="0" w:space="0" w:color="auto"/>
        <w:left w:val="none" w:sz="0" w:space="0" w:color="auto"/>
        <w:bottom w:val="none" w:sz="0" w:space="0" w:color="auto"/>
        <w:right w:val="none" w:sz="0" w:space="0" w:color="auto"/>
      </w:divBdr>
    </w:div>
    <w:div w:id="1877813433">
      <w:bodyDiv w:val="1"/>
      <w:marLeft w:val="0"/>
      <w:marRight w:val="0"/>
      <w:marTop w:val="0"/>
      <w:marBottom w:val="0"/>
      <w:divBdr>
        <w:top w:val="none" w:sz="0" w:space="0" w:color="auto"/>
        <w:left w:val="none" w:sz="0" w:space="0" w:color="auto"/>
        <w:bottom w:val="none" w:sz="0" w:space="0" w:color="auto"/>
        <w:right w:val="none" w:sz="0" w:space="0" w:color="auto"/>
      </w:divBdr>
    </w:div>
    <w:div w:id="1878661120">
      <w:bodyDiv w:val="1"/>
      <w:marLeft w:val="0"/>
      <w:marRight w:val="0"/>
      <w:marTop w:val="0"/>
      <w:marBottom w:val="0"/>
      <w:divBdr>
        <w:top w:val="none" w:sz="0" w:space="0" w:color="auto"/>
        <w:left w:val="none" w:sz="0" w:space="0" w:color="auto"/>
        <w:bottom w:val="none" w:sz="0" w:space="0" w:color="auto"/>
        <w:right w:val="none" w:sz="0" w:space="0" w:color="auto"/>
      </w:divBdr>
    </w:div>
    <w:div w:id="1890802053">
      <w:bodyDiv w:val="1"/>
      <w:marLeft w:val="0"/>
      <w:marRight w:val="0"/>
      <w:marTop w:val="0"/>
      <w:marBottom w:val="0"/>
      <w:divBdr>
        <w:top w:val="none" w:sz="0" w:space="0" w:color="auto"/>
        <w:left w:val="none" w:sz="0" w:space="0" w:color="auto"/>
        <w:bottom w:val="none" w:sz="0" w:space="0" w:color="auto"/>
        <w:right w:val="none" w:sz="0" w:space="0" w:color="auto"/>
      </w:divBdr>
    </w:div>
    <w:div w:id="1898662166">
      <w:bodyDiv w:val="1"/>
      <w:marLeft w:val="0"/>
      <w:marRight w:val="0"/>
      <w:marTop w:val="0"/>
      <w:marBottom w:val="0"/>
      <w:divBdr>
        <w:top w:val="none" w:sz="0" w:space="0" w:color="auto"/>
        <w:left w:val="none" w:sz="0" w:space="0" w:color="auto"/>
        <w:bottom w:val="none" w:sz="0" w:space="0" w:color="auto"/>
        <w:right w:val="none" w:sz="0" w:space="0" w:color="auto"/>
      </w:divBdr>
    </w:div>
    <w:div w:id="1905992212">
      <w:bodyDiv w:val="1"/>
      <w:marLeft w:val="0"/>
      <w:marRight w:val="0"/>
      <w:marTop w:val="0"/>
      <w:marBottom w:val="0"/>
      <w:divBdr>
        <w:top w:val="none" w:sz="0" w:space="0" w:color="auto"/>
        <w:left w:val="none" w:sz="0" w:space="0" w:color="auto"/>
        <w:bottom w:val="none" w:sz="0" w:space="0" w:color="auto"/>
        <w:right w:val="none" w:sz="0" w:space="0" w:color="auto"/>
      </w:divBdr>
    </w:div>
    <w:div w:id="2017416341">
      <w:bodyDiv w:val="1"/>
      <w:marLeft w:val="0"/>
      <w:marRight w:val="0"/>
      <w:marTop w:val="0"/>
      <w:marBottom w:val="0"/>
      <w:divBdr>
        <w:top w:val="none" w:sz="0" w:space="0" w:color="auto"/>
        <w:left w:val="none" w:sz="0" w:space="0" w:color="auto"/>
        <w:bottom w:val="none" w:sz="0" w:space="0" w:color="auto"/>
        <w:right w:val="none" w:sz="0" w:space="0" w:color="auto"/>
      </w:divBdr>
    </w:div>
    <w:div w:id="2071070598">
      <w:bodyDiv w:val="1"/>
      <w:marLeft w:val="0"/>
      <w:marRight w:val="0"/>
      <w:marTop w:val="0"/>
      <w:marBottom w:val="0"/>
      <w:divBdr>
        <w:top w:val="none" w:sz="0" w:space="0" w:color="auto"/>
        <w:left w:val="none" w:sz="0" w:space="0" w:color="auto"/>
        <w:bottom w:val="none" w:sz="0" w:space="0" w:color="auto"/>
        <w:right w:val="none" w:sz="0" w:space="0" w:color="auto"/>
      </w:divBdr>
    </w:div>
    <w:div w:id="2075152485">
      <w:bodyDiv w:val="1"/>
      <w:marLeft w:val="0"/>
      <w:marRight w:val="0"/>
      <w:marTop w:val="0"/>
      <w:marBottom w:val="0"/>
      <w:divBdr>
        <w:top w:val="none" w:sz="0" w:space="0" w:color="auto"/>
        <w:left w:val="none" w:sz="0" w:space="0" w:color="auto"/>
        <w:bottom w:val="none" w:sz="0" w:space="0" w:color="auto"/>
        <w:right w:val="none" w:sz="0" w:space="0" w:color="auto"/>
      </w:divBdr>
    </w:div>
    <w:div w:id="2077819344">
      <w:bodyDiv w:val="1"/>
      <w:marLeft w:val="0"/>
      <w:marRight w:val="0"/>
      <w:marTop w:val="0"/>
      <w:marBottom w:val="0"/>
      <w:divBdr>
        <w:top w:val="none" w:sz="0" w:space="0" w:color="auto"/>
        <w:left w:val="none" w:sz="0" w:space="0" w:color="auto"/>
        <w:bottom w:val="none" w:sz="0" w:space="0" w:color="auto"/>
        <w:right w:val="none" w:sz="0" w:space="0" w:color="auto"/>
      </w:divBdr>
    </w:div>
    <w:div w:id="2080705671">
      <w:bodyDiv w:val="1"/>
      <w:marLeft w:val="0"/>
      <w:marRight w:val="0"/>
      <w:marTop w:val="0"/>
      <w:marBottom w:val="0"/>
      <w:divBdr>
        <w:top w:val="none" w:sz="0" w:space="0" w:color="auto"/>
        <w:left w:val="none" w:sz="0" w:space="0" w:color="auto"/>
        <w:bottom w:val="none" w:sz="0" w:space="0" w:color="auto"/>
        <w:right w:val="none" w:sz="0" w:space="0" w:color="auto"/>
      </w:divBdr>
    </w:div>
    <w:div w:id="213837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ustscorg.sharepoint.com/CommunityInvestment/Collaborative%20Funds/Connected%20at%20Christmas%20#2 Winter 2021-22/Connected at Christmas 2 Master Spread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stscorg.sharepoint.com/CommunityInvestment/Collaborative%20Funds/Connected%20at%20Christmas%20#2 Winter 2021-22/Connected at Christmas 2 Master Spreadshee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r>
              <a:rPr lang="en-GB" sz="1100" cap="none" baseline="0"/>
              <a:t>Table 1. Type of Groups Funded</a:t>
            </a:r>
          </a:p>
        </c:rich>
      </c:tx>
      <c:layout>
        <c:manualLayout>
          <c:xMode val="edge"/>
          <c:yMode val="edge"/>
          <c:x val="0.13873350831146106"/>
          <c:y val="3.482587064676617E-2"/>
        </c:manualLayout>
      </c:layout>
      <c:overlay val="0"/>
      <c:spPr>
        <a:noFill/>
        <a:ln>
          <a:noFill/>
        </a:ln>
        <a:effectLst/>
      </c:spPr>
      <c:txPr>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65490813648294"/>
          <c:y val="0.26896551724137929"/>
          <c:w val="0.77656608360196588"/>
          <c:h val="0.6197701149425287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C4F-4659-8D68-658712DCF31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C4F-4659-8D68-658712DCF31E}"/>
              </c:ext>
            </c:extLst>
          </c:dPt>
          <c:dPt>
            <c:idx val="2"/>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C4F-4659-8D68-658712DCF31E}"/>
              </c:ext>
            </c:extLst>
          </c:dPt>
          <c:dLbls>
            <c:dLbl>
              <c:idx val="0"/>
              <c:layout>
                <c:manualLayout>
                  <c:x val="-0.25226927106214719"/>
                  <c:y val="-0.11494252873563218"/>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494E9C3-DE37-45DE-B1E8-72C9FE762279}" type="CATEGORYNAME">
                      <a:rPr lang="en-US">
                        <a:solidFill>
                          <a:schemeClr val="bg1"/>
                        </a:solidFill>
                      </a:rPr>
                      <a:pPr>
                        <a:defRPr/>
                      </a:pPr>
                      <a:t>[CATEGORY NAME]</a:t>
                    </a:fld>
                    <a:r>
                      <a:rPr lang="en-US" baseline="0">
                        <a:solidFill>
                          <a:schemeClr val="bg1"/>
                        </a:solidFill>
                      </a:rPr>
                      <a:t>
</a:t>
                    </a:r>
                    <a:fld id="{B5E96E50-12FD-418C-B39C-D531F01CBA20}" type="PERCENTAGE">
                      <a:rPr lang="en-US" baseline="0">
                        <a:solidFill>
                          <a:schemeClr val="bg1"/>
                        </a:solidFill>
                      </a:rPr>
                      <a:pPr>
                        <a:defRPr/>
                      </a:pPr>
                      <a:t>[PERCENTAGE]</a:t>
                    </a:fld>
                    <a:endParaRPr lang="en-US" baseline="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C4F-4659-8D68-658712DCF31E}"/>
                </c:ext>
              </c:extLst>
            </c:dLbl>
            <c:dLbl>
              <c:idx val="1"/>
              <c:layout>
                <c:manualLayout>
                  <c:x val="4.4444444444444444E-3"/>
                  <c:y val="1.37931034482758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971128608923884"/>
                      <c:h val="0.40659788216128157"/>
                    </c:manualLayout>
                  </c15:layout>
                </c:ext>
                <c:ext xmlns:c16="http://schemas.microsoft.com/office/drawing/2014/chart" uri="{C3380CC4-5D6E-409C-BE32-E72D297353CC}">
                  <c16:uniqueId val="{00000003-1C4F-4659-8D68-658712DCF31E}"/>
                </c:ext>
              </c:extLst>
            </c:dLbl>
            <c:dLbl>
              <c:idx val="2"/>
              <c:layout>
                <c:manualLayout>
                  <c:x val="0.14926701662292213"/>
                  <c:y val="-4.5977011494252873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D3BDEB9-F4C3-420B-A06B-94490E3C25C0}" type="CATEGORYNAME">
                      <a:rPr lang="en-US">
                        <a:solidFill>
                          <a:srgbClr val="92D050"/>
                        </a:solidFill>
                      </a:rPr>
                      <a:pPr>
                        <a:defRPr>
                          <a:solidFill>
                            <a:schemeClr val="accent1"/>
                          </a:solidFill>
                        </a:defRPr>
                      </a:pPr>
                      <a:t>[CATEGORY NAME]</a:t>
                    </a:fld>
                    <a:r>
                      <a:rPr lang="en-US" baseline="0"/>
                      <a:t>
</a:t>
                    </a:r>
                    <a:fld id="{E99914CE-CD92-4BAB-A3CF-EFDD1DF86440}" type="PERCENTAGE">
                      <a:rPr lang="en-US" baseline="0">
                        <a:solidFill>
                          <a:srgbClr val="92D050"/>
                        </a:solidFill>
                      </a:rPr>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5012983377077855"/>
                      <c:h val="0.23825287356321839"/>
                    </c:manualLayout>
                  </c15:layout>
                  <c15:dlblFieldTable/>
                  <c15:showDataLabelsRange val="0"/>
                </c:ext>
                <c:ext xmlns:c16="http://schemas.microsoft.com/office/drawing/2014/chart" uri="{C3380CC4-5D6E-409C-BE32-E72D297353CC}">
                  <c16:uniqueId val="{00000005-1C4F-4659-8D68-658712DCF31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'Groups pie'!$A$2:$A$4</c:f>
              <c:strCache>
                <c:ptCount val="3"/>
                <c:pt idx="0">
                  <c:v>Charity</c:v>
                </c:pt>
                <c:pt idx="1">
                  <c:v>Sheltered housing providers &amp; care homes</c:v>
                </c:pt>
                <c:pt idx="2">
                  <c:v>Community groups &amp; TRA's</c:v>
                </c:pt>
              </c:strCache>
            </c:strRef>
          </c:cat>
          <c:val>
            <c:numRef>
              <c:f>'Groups pie'!$B$2:$B$4</c:f>
              <c:numCache>
                <c:formatCode>_-[$£-809]* #,##0.00_-;\-[$£-809]* #,##0.00_-;_-[$£-809]* "-"??_-;_-@_-</c:formatCode>
                <c:ptCount val="3"/>
                <c:pt idx="0">
                  <c:v>31157</c:v>
                </c:pt>
                <c:pt idx="1">
                  <c:v>5127</c:v>
                </c:pt>
                <c:pt idx="2">
                  <c:v>9849</c:v>
                </c:pt>
              </c:numCache>
            </c:numRef>
          </c:val>
          <c:extLst>
            <c:ext xmlns:c16="http://schemas.microsoft.com/office/drawing/2014/chart" uri="{C3380CC4-5D6E-409C-BE32-E72D297353CC}">
              <c16:uniqueId val="{00000006-1C4F-4659-8D68-658712DCF31E}"/>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1C4F-4659-8D68-658712DCF31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1C4F-4659-8D68-658712DCF31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1C4F-4659-8D68-658712DCF31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8-1C4F-4659-8D68-658712DCF31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A-1C4F-4659-8D68-658712DCF31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1C4F-4659-8D68-658712DCF31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'Groups pie'!$A$2:$A$4</c:f>
              <c:strCache>
                <c:ptCount val="3"/>
                <c:pt idx="0">
                  <c:v>Charity</c:v>
                </c:pt>
                <c:pt idx="1">
                  <c:v>Sheltered housing providers &amp; care homes</c:v>
                </c:pt>
                <c:pt idx="2">
                  <c:v>Community groups &amp; TRA's</c:v>
                </c:pt>
              </c:strCache>
            </c:strRef>
          </c:cat>
          <c:val>
            <c:numRef>
              <c:f>'Groups pie'!$C$2:$C$4</c:f>
              <c:numCache>
                <c:formatCode>0%</c:formatCode>
                <c:ptCount val="3"/>
                <c:pt idx="0">
                  <c:v>0.67537337697526711</c:v>
                </c:pt>
                <c:pt idx="1">
                  <c:v>0.11113519606355537</c:v>
                </c:pt>
                <c:pt idx="2">
                  <c:v>0.21349142696117746</c:v>
                </c:pt>
              </c:numCache>
            </c:numRef>
          </c:val>
          <c:extLst>
            <c:ext xmlns:c16="http://schemas.microsoft.com/office/drawing/2014/chart" uri="{C3380CC4-5D6E-409C-BE32-E72D297353CC}">
              <c16:uniqueId val="{0000000D-1C4F-4659-8D68-658712DCF31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t>Table</a:t>
            </a:r>
            <a:r>
              <a:rPr lang="en-GB" sz="1100" b="1" baseline="0"/>
              <a:t> 2. Geographic Distribution (£)</a:t>
            </a:r>
            <a:endParaRPr lang="en-GB"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'Geog pie'!$A$2:$A$4</c:f>
              <c:strCache>
                <c:ptCount val="3"/>
                <c:pt idx="0">
                  <c:v>North Southwark</c:v>
                </c:pt>
                <c:pt idx="1">
                  <c:v>South Southwark</c:v>
                </c:pt>
                <c:pt idx="2">
                  <c:v>Across Southwark</c:v>
                </c:pt>
              </c:strCache>
            </c:strRef>
          </c:cat>
          <c:val>
            <c:numRef>
              <c:f>'Geog pie'!$B$2:$B$4</c:f>
            </c:numRef>
          </c:val>
          <c:extLst>
            <c:ext xmlns:c16="http://schemas.microsoft.com/office/drawing/2014/chart" uri="{C3380CC4-5D6E-409C-BE32-E72D297353CC}">
              <c16:uniqueId val="{00000000-39C5-4659-AB74-084361A16EE1}"/>
            </c:ext>
          </c:extLst>
        </c:ser>
        <c:ser>
          <c:idx val="1"/>
          <c:order val="1"/>
          <c:spPr>
            <a:solidFill>
              <a:schemeClr val="accent2"/>
            </a:solidFill>
            <a:ln>
              <a:noFill/>
            </a:ln>
            <a:effectLst/>
          </c:spPr>
          <c:invertIfNegative val="0"/>
          <c:dPt>
            <c:idx val="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2-39C5-4659-AB74-084361A16EE1}"/>
              </c:ext>
            </c:extLst>
          </c:dPt>
          <c:dPt>
            <c:idx val="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4-39C5-4659-AB74-084361A16EE1}"/>
              </c:ext>
            </c:extLst>
          </c:dPt>
          <c:dPt>
            <c:idx val="2"/>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6-39C5-4659-AB74-084361A16EE1}"/>
              </c:ext>
            </c:extLst>
          </c:dPt>
          <c:cat>
            <c:strRef>
              <c:f>'Geog pie'!$A$2:$A$4</c:f>
              <c:strCache>
                <c:ptCount val="3"/>
                <c:pt idx="0">
                  <c:v>North Southwark</c:v>
                </c:pt>
                <c:pt idx="1">
                  <c:v>South Southwark</c:v>
                </c:pt>
                <c:pt idx="2">
                  <c:v>Across Southwark</c:v>
                </c:pt>
              </c:strCache>
            </c:strRef>
          </c:cat>
          <c:val>
            <c:numRef>
              <c:f>'Geog pie'!$C$2:$C$4</c:f>
              <c:numCache>
                <c:formatCode>0%</c:formatCode>
                <c:ptCount val="3"/>
                <c:pt idx="0">
                  <c:v>0.33717729174343747</c:v>
                </c:pt>
                <c:pt idx="1">
                  <c:v>0.30097760821971259</c:v>
                </c:pt>
                <c:pt idx="2">
                  <c:v>0.36184510003685</c:v>
                </c:pt>
              </c:numCache>
            </c:numRef>
          </c:val>
          <c:extLst>
            <c:ext xmlns:c16="http://schemas.microsoft.com/office/drawing/2014/chart" uri="{C3380CC4-5D6E-409C-BE32-E72D297353CC}">
              <c16:uniqueId val="{00000007-39C5-4659-AB74-084361A16EE1}"/>
            </c:ext>
          </c:extLst>
        </c:ser>
        <c:dLbls>
          <c:showLegendKey val="0"/>
          <c:showVal val="0"/>
          <c:showCatName val="0"/>
          <c:showSerName val="0"/>
          <c:showPercent val="0"/>
          <c:showBubbleSize val="0"/>
        </c:dLbls>
        <c:gapWidth val="182"/>
        <c:axId val="472351736"/>
        <c:axId val="472352056"/>
      </c:barChart>
      <c:catAx>
        <c:axId val="472351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352056"/>
        <c:crosses val="autoZero"/>
        <c:auto val="1"/>
        <c:lblAlgn val="ctr"/>
        <c:lblOffset val="100"/>
        <c:noMultiLvlLbl val="0"/>
      </c:catAx>
      <c:valAx>
        <c:axId val="4723520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351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dcaeb6ab-38d1-4b09-8ad4-e62366c5e6ee">
      <UserInfo>
        <DisplayName>Matthew Allgood</DisplayName>
        <AccountId>53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8884B99F5C10498D667ED19E68A254" ma:contentTypeVersion="13" ma:contentTypeDescription="Create a new document." ma:contentTypeScope="" ma:versionID="497b66c1623fba8afdb8445732ce997a">
  <xsd:schema xmlns:xsd="http://www.w3.org/2001/XMLSchema" xmlns:xs="http://www.w3.org/2001/XMLSchema" xmlns:p="http://schemas.microsoft.com/office/2006/metadata/properties" xmlns:ns2="b0dec3fa-9d3a-448f-a2c4-28cf4220fff0" xmlns:ns3="dcaeb6ab-38d1-4b09-8ad4-e62366c5e6ee" targetNamespace="http://schemas.microsoft.com/office/2006/metadata/properties" ma:root="true" ma:fieldsID="32e47f4dafe13966f485cb39ab5f490b" ns2:_="" ns3:_="">
    <xsd:import namespace="b0dec3fa-9d3a-448f-a2c4-28cf4220fff0"/>
    <xsd:import namespace="dcaeb6ab-38d1-4b09-8ad4-e62366c5e6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dec3fa-9d3a-448f-a2c4-28cf4220f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aeb6ab-38d1-4b09-8ad4-e62366c5e6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C0EED-8868-42F4-AC1E-C3BADFBEF464}">
  <ds:schemaRefs>
    <ds:schemaRef ds:uri="http://schemas.openxmlformats.org/officeDocument/2006/bibliography"/>
  </ds:schemaRefs>
</ds:datastoreItem>
</file>

<file path=customXml/itemProps2.xml><?xml version="1.0" encoding="utf-8"?>
<ds:datastoreItem xmlns:ds="http://schemas.openxmlformats.org/officeDocument/2006/customXml" ds:itemID="{40BBFB4E-430D-4EAA-B160-395AAC35C4EB}">
  <ds:schemaRefs>
    <ds:schemaRef ds:uri="http://schemas.microsoft.com/office/2006/metadata/properties"/>
    <ds:schemaRef ds:uri="http://schemas.microsoft.com/office/infopath/2007/PartnerControls"/>
    <ds:schemaRef ds:uri="dcaeb6ab-38d1-4b09-8ad4-e62366c5e6ee"/>
  </ds:schemaRefs>
</ds:datastoreItem>
</file>

<file path=customXml/itemProps3.xml><?xml version="1.0" encoding="utf-8"?>
<ds:datastoreItem xmlns:ds="http://schemas.openxmlformats.org/officeDocument/2006/customXml" ds:itemID="{FD5BFD50-5F38-40B8-970D-6E648D98E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dec3fa-9d3a-448f-a2c4-28cf4220fff0"/>
    <ds:schemaRef ds:uri="dcaeb6ab-38d1-4b09-8ad4-e62366c5e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E2C75E-0CA5-418B-AD49-3C3F44C692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4035</Words>
  <Characters>23005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Thurman</dc:creator>
  <cp:keywords/>
  <dc:description/>
  <cp:lastModifiedBy>Grants Manager</cp:lastModifiedBy>
  <cp:revision>2</cp:revision>
  <cp:lastPrinted>2022-02-07T13:05:00Z</cp:lastPrinted>
  <dcterms:created xsi:type="dcterms:W3CDTF">2022-04-11T13:23:00Z</dcterms:created>
  <dcterms:modified xsi:type="dcterms:W3CDTF">2022-04-11T13:23:00Z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0x010100488884B99F5C10498D667ED19E68A254</vt:lpwstr>
  </property>
</Properties>
</file>